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numPr>
          <w:ilvl w:val="0"/>
          <w:numId w:val="0"/>
        </w:numPr>
        <w:jc w:val="center"/>
        <w:outlineLvl w:val="0"/>
        <w:rPr>
          <w:sz w:val="24"/>
        </w:rPr>
      </w:pPr>
      <w:bookmarkStart w:id="0" w:name="_GoBack"/>
      <w:bookmarkEnd w:id="0"/>
      <w:r>
        <w:rPr>
          <w:sz w:val="24"/>
        </w:rPr>
        <w:t>ПРАВИТЕЛЬСТВО РОССИЙСКОЙ ФЕДЕРАЦИИ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ПОСТАНОВЛЕНИЕ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от 4 декабря 2015 г. N 1322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ОБ УТВЕРЖДЕНИИ ПРАВИЛ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ПРОВЕДЕНИЯ ПРЕДВАРИТЕЛЬНОГО ОТБОРА УЧАСТНИКОВ КОНКУРСА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НА ПРАВО ЗАКЛЮЧЕНИЯ СОГЛАШЕНИЯ О ГОСУДАРСТВЕННО-ЧАСТНОМ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ПАРТНЕРСТВЕ, СОГЛАШЕНИЯ О МУНИЦИПАЛЬНО-ЧАСТНОМ ПАРТНЕРСТВЕ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Правительство Российской Федерации постановляет: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1. Утвердить прилагаемые </w:t>
      </w:r>
      <w:hyperlink w:anchor="P28">
        <w:r>
          <w:rPr>
            <w:rStyle w:val="ListLabel1"/>
            <w:color w:val="0000FF"/>
            <w:sz w:val="24"/>
          </w:rPr>
          <w:t>Правила</w:t>
        </w:r>
      </w:hyperlink>
      <w:r>
        <w:rPr>
          <w:sz w:val="24"/>
        </w:rPr>
        <w:t xml:space="preserve"> проведения предварительного отбора участников конкурса на право заключения соглашения о государственно-частном партнерстве, соглашения о муниципально-частном партнерстве.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2. Настоящее постановление вступает в силу с 1 января 2016 г.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Председатель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Д.МЕДВЕДЕВ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sz w:val="24"/>
        </w:rPr>
      </w:pPr>
      <w:r>
        <w:rPr>
          <w:sz w:val="24"/>
        </w:rPr>
        <w:t>Утверждены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постановлением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4 декабря 2015 г. N 1322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bookmarkStart w:id="1" w:name="P28"/>
      <w:bookmarkEnd w:id="1"/>
      <w:r>
        <w:rPr>
          <w:sz w:val="24"/>
        </w:rPr>
        <w:t>ПРАВИЛА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ПРОВЕДЕНИЯ ПРЕДВАРИТЕЛЬНОГО ОТБОРА УЧАСТНИКОВ КОНКУРСА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НА ПРАВО ЗАКЛЮЧЕНИЯ СОГЛАШЕНИЯ О ГОСУДАРСТВЕННО-ЧАСТНОМ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ПАРТНЕРСТВЕ, СОГЛАШЕНИЯ О МУНИЦИПАЛЬНО-ЧАСТНОМ ПАРТНЕРСТВЕ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sz w:val="24"/>
        </w:rPr>
      </w:pPr>
      <w:r>
        <w:rPr>
          <w:sz w:val="24"/>
        </w:rPr>
        <w:t>I. Общие положения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 xml:space="preserve">1. Настоящие Правила определяют основы правового регулирования отношений, возникающих в связи с организацией и проведением конкурсной комиссией предварительного отбора участников конкурса на право заключения соглашения о государственно-частном партнерстве, соглашения о муниципально-частном партнерстве, предусмотренного Федеральным </w:t>
      </w:r>
      <w:hyperlink r:id="rId2">
        <w:r>
          <w:rPr>
            <w:rStyle w:val="ListLabel1"/>
            <w:color w:val="0000FF"/>
            <w:sz w:val="24"/>
          </w:rPr>
          <w:t>законом</w:t>
        </w:r>
      </w:hyperlink>
      <w:r>
        <w:rPr>
          <w:sz w:val="24"/>
        </w:rP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(далее соответственно - конкурс, Федеральный закон).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2. Целью предварительного отбора участников конкурса является определение состава участников, соответствующих требованиям, установленным Федеральным </w:t>
      </w:r>
      <w:hyperlink r:id="rId3">
        <w:r>
          <w:rPr>
            <w:rStyle w:val="ListLabel1"/>
            <w:color w:val="0000FF"/>
            <w:sz w:val="24"/>
          </w:rPr>
          <w:t>законом</w:t>
        </w:r>
      </w:hyperlink>
      <w:r>
        <w:rPr>
          <w:sz w:val="24"/>
        </w:rPr>
        <w:t>, а также конкурсной документацией.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3. Предварительный отбор участников конкурса проводится в случае, если проведение предварительного отбора участников конкурса предусмотрено решением о реализации проекта государственно-частного партнерства, проекта муниципально-частного партнерства.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sz w:val="24"/>
        </w:rPr>
      </w:pPr>
      <w:r>
        <w:rPr>
          <w:sz w:val="24"/>
        </w:rPr>
        <w:t>II. Процедура проведения предварительного отбора</w:t>
      </w:r>
    </w:p>
    <w:p>
      <w:pPr>
        <w:pStyle w:val="ConsPlusNormal"/>
        <w:jc w:val="center"/>
        <w:rPr>
          <w:sz w:val="24"/>
        </w:rPr>
      </w:pPr>
      <w:r>
        <w:rPr>
          <w:sz w:val="24"/>
        </w:rPr>
        <w:t>участников конкурса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 xml:space="preserve">4. Предварительный отбор участников конкурса проводится конкурсной комиссией в установленном конкурсной документацией порядке, определенном публичным партнером по согласованию с уполномоченным органом в соответствии с </w:t>
      </w:r>
      <w:hyperlink r:id="rId4">
        <w:r>
          <w:rPr>
            <w:rStyle w:val="ListLabel1"/>
            <w:color w:val="0000FF"/>
            <w:sz w:val="24"/>
          </w:rPr>
          <w:t>частью 7 статьи 19</w:t>
        </w:r>
      </w:hyperlink>
      <w:r>
        <w:rPr>
          <w:sz w:val="24"/>
        </w:rPr>
        <w:t xml:space="preserve"> Федерального закона.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5. Срок проведения предварительного отбора участников конкурса устанавливается конкурсной документацией.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6. Предметом рассмотрения конкурсной комиссией заявок на участие в конкурсе (далее - заявка) при проведении предварительного отбора являются: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соответствие заявки требованиям, содержащимся в конкурсной документации;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б) соответствие заявителя требованиям, предъявляемым к частному партнеру в соответствии с Федеральным </w:t>
      </w:r>
      <w:hyperlink r:id="rId5">
        <w:r>
          <w:rPr>
            <w:rStyle w:val="ListLabel1"/>
            <w:color w:val="0000FF"/>
            <w:sz w:val="24"/>
          </w:rPr>
          <w:t>законом</w:t>
        </w:r>
      </w:hyperlink>
      <w:r>
        <w:rPr>
          <w:sz w:val="24"/>
        </w:rPr>
        <w:t>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в) соответствие заявителя требованиям, предъявляемым к участникам конкурса;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г) полнота и достоверность представленных заявителем документов и материалов;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д) поступление задатка заявителя на счет в срок и в размере, которые установлены конкурсной документацией, при условии, что конкурсной документацией предусмотрено внесение задатка до даты окончания представления заявок.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7. Конкурсная комиссия вправе потребовать от заявителя разъяснений, касающихся представленных им заявки, документов и материалов, подтверждающих соответствие заявителя требованиям, предъявляемым к участникам конкурса.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8. Запрос конкурсной комиссии к заявителю о представлении разъяснений (далее - запрос), касающихся заявки, документов и материалов, направляется почтовым отправлением либо в электронной форме в виде электронного документа соответственно по адресу места нахождения заявителя или его электронному адресу, которые указаны в заявке. Запрос должен содержать перечень вопросов и сроки представления заявителем указанных разъяснений, а также адрес места нахождения конкурсной комиссии.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9. Заявитель представляет письменные разъяснения, касающиеся заявки, документов и материалов, в сроки и по адресу, которые указаны в запросе.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sz w:val="24"/>
        </w:rPr>
      </w:pPr>
      <w:r>
        <w:rPr>
          <w:sz w:val="24"/>
        </w:rPr>
        <w:t>III. Результаты проведения предварительного отбора</w:t>
      </w:r>
    </w:p>
    <w:p>
      <w:pPr>
        <w:pStyle w:val="ConsPlusNormal"/>
        <w:jc w:val="center"/>
        <w:rPr>
          <w:sz w:val="24"/>
        </w:rPr>
      </w:pPr>
      <w:r>
        <w:rPr>
          <w:sz w:val="24"/>
        </w:rPr>
        <w:t>участников конкурса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10. 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конкурса, включающим наименование заявителя, прошедшего предварительный отбор участников конкурса и допущенного к участию в конкурсе, и наименование заявителя, не прошедшего предварительный отбор участников конкурса и не допущенного к участию в конкурсе, с обоснованием принятых конкурсной комиссией решений по каждому заявлению.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11. Дата подписания протокола о проведении предварительного отбора участников конкурса устанавливается в конкурсной документации.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12. Решение об отказе в допуске заявителя к участию в конкурсе принимается конкурсной комиссией в случае, если: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заявитель не соответствует требованиям, предъявляемым к участникам конкурса;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заявка не соответствует требованиям, предъявляемым к заявкам и установленным конкурсной документацией;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в) документы и материалы, представленные заявителем, неполные и (или) недостоверные;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г) задаток заявителя не поступил на счет в срок и в размере, которые установлены конкурсной документацией, при условии, что конкурсной документацией предусмотрено внесение задатка до даты окончания представления заявок на участие в конкурсе.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f0f"/>
    <w:pPr>
      <w:widowControl/>
      <w:bidi w:val="0"/>
      <w:spacing w:lineRule="auto" w:line="240" w:before="0" w:after="0"/>
      <w:ind w:firstLine="709"/>
      <w:contextualSpacing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customStyle="1">
    <w:name w:val="ConsPlusNormal"/>
    <w:qFormat/>
    <w:rsid w:val="0016550a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Title" w:customStyle="1">
    <w:name w:val="ConsPlusTitle"/>
    <w:qFormat/>
    <w:rsid w:val="0016550a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b/>
      <w:color w:val="auto"/>
      <w:kern w:val="0"/>
      <w:sz w:val="28"/>
      <w:szCs w:val="22"/>
      <w:lang w:eastAsia="ru-RU" w:val="ru-RU" w:bidi="ar-SA"/>
    </w:rPr>
  </w:style>
  <w:style w:type="paragraph" w:styleId="ConsPlusTitlePage" w:customStyle="1">
    <w:name w:val="ConsPlusTitlePage"/>
    <w:qFormat/>
    <w:rsid w:val="0016550a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89890BB6877839A62EEFE2295AB847DB28189AE35CA06EC2EA85B2C2D4E01A1A641F6CD852AA117E3457796B628A6FB93840C40DABFC07B9f8y0O" TargetMode="External"/><Relationship Id="rId3" Type="http://schemas.openxmlformats.org/officeDocument/2006/relationships/hyperlink" Target="consultantplus://offline/ref=89890BB6877839A62EEFE2295AB847DB28189AE35CA06EC2EA85B2C2D4E01A1A761F34D453A80B7D32422F3A24fDyCO" TargetMode="External"/><Relationship Id="rId4" Type="http://schemas.openxmlformats.org/officeDocument/2006/relationships/hyperlink" Target="consultantplus://offline/ref=89890BB6877839A62EEFE2295AB847DB28189AE35CA06EC2EA85B2C2D4E01A1A641F6CD852AA16793657796B628A6FB93840C40DABFC07B9f8y0O" TargetMode="External"/><Relationship Id="rId5" Type="http://schemas.openxmlformats.org/officeDocument/2006/relationships/hyperlink" Target="consultantplus://offline/ref=89890BB6877839A62EEFE2295AB847DB28189AE35CA06EC2EA85B2C2D4E01A1A641F6CD852AA15793357796B628A6FB93840C40DABFC07B9f8y0O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LibreOffice/24.2.6.2$Linux_X86_64 LibreOffice_project/420$Build-2</Application>
  <AppVersion>15.0000</AppVersion>
  <Pages>3</Pages>
  <Words>617</Words>
  <Characters>4748</Characters>
  <CharactersWithSpaces>5318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2023-01-12T14:50:00Z</dcterms:created>
  <dc:creator>Смирнова Кристина</dc:creator>
  <dc:description/>
  <dc:language>ru-RU</dc:language>
  <cp:lastModifiedBy>Смирнова Кристина</cp:lastModifiedBy>
  <dcterms:modified xsi:type="dcterms:W3CDTF">2023-01-12T14:51:00Z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