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A14" w:rsidRPr="0028671F" w:rsidRDefault="0023658C" w:rsidP="0023658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65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Реестр </w:t>
      </w:r>
      <w:r w:rsidR="00A579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стратегических инвестиционных проектов</w:t>
      </w:r>
    </w:p>
    <w:p w:rsidR="00422A14" w:rsidRPr="0028671F" w:rsidRDefault="00422A14" w:rsidP="00422A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fb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701"/>
        <w:gridCol w:w="2693"/>
        <w:gridCol w:w="992"/>
        <w:gridCol w:w="1985"/>
        <w:gridCol w:w="1984"/>
        <w:gridCol w:w="2552"/>
      </w:tblGrid>
      <w:tr w:rsidR="00422A14" w:rsidRPr="0028671F" w:rsidTr="008E63FE">
        <w:tc>
          <w:tcPr>
            <w:tcW w:w="562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№ п\п</w:t>
            </w:r>
          </w:p>
        </w:tc>
        <w:tc>
          <w:tcPr>
            <w:tcW w:w="2127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Наименование инвестиционного проекта, по которому принято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решение Экспертной межве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до</w:t>
            </w:r>
            <w:r w:rsidR="0038329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мственной инве</w:t>
            </w:r>
            <w:r w:rsidR="0038329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стиционной комис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сии</w:t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Краснодарского края </w:t>
            </w:r>
            <w:r w:rsidR="00625D9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(далее – ЭМИК Краснодарского края) </w:t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 включении в Реестр</w:t>
            </w:r>
          </w:p>
        </w:tc>
        <w:tc>
          <w:tcPr>
            <w:tcW w:w="1701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Место реа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лизации инвестици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онного проекта</w:t>
            </w:r>
          </w:p>
        </w:tc>
        <w:tc>
          <w:tcPr>
            <w:tcW w:w="2693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инвестора (ук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</w:t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зывается юридическое лицо, кон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тактные данные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Срок окупаемости инвестиционного проекта с учетом государственной поддержки</w:t>
            </w:r>
          </w:p>
        </w:tc>
        <w:tc>
          <w:tcPr>
            <w:tcW w:w="1985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Вид(ы) заявлен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ной(ых) к полу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чению налого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вой(ых) льготы (льгот), преду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смотренных 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конодательством Краснодарского края о налогах и сборах</w:t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 и основания включения в Реестр (ис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ключения из Реестра)</w:t>
            </w:r>
          </w:p>
        </w:tc>
        <w:tc>
          <w:tcPr>
            <w:tcW w:w="2552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Реквизиты инвестици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онного соглашения о реализации инвести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ционного проекта, включенного в Реестр (дополнительного со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глашения к инвести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ционному соглаше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нию)</w:t>
            </w:r>
          </w:p>
        </w:tc>
      </w:tr>
      <w:tr w:rsidR="00422A14" w:rsidRPr="0028671F" w:rsidTr="008E63FE">
        <w:tc>
          <w:tcPr>
            <w:tcW w:w="562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27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693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985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984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552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8</w:t>
            </w:r>
          </w:p>
        </w:tc>
      </w:tr>
      <w:tr w:rsidR="00422A14" w:rsidRPr="0028671F" w:rsidTr="008E63FE">
        <w:tc>
          <w:tcPr>
            <w:tcW w:w="562" w:type="dxa"/>
          </w:tcPr>
          <w:p w:rsidR="00422A14" w:rsidRPr="0028671F" w:rsidRDefault="004D094F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27" w:type="dxa"/>
          </w:tcPr>
          <w:p w:rsidR="004B2DF8" w:rsidRPr="004B2DF8" w:rsidRDefault="004B2DF8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«Проект «Юг» </w:t>
            </w:r>
            <w:r w:rsidR="00BA547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            </w:t>
            </w:r>
            <w:r w:rsidRP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1 этап. Реконструкция </w:t>
            </w:r>
          </w:p>
          <w:p w:rsidR="004B2DF8" w:rsidRPr="0028671F" w:rsidRDefault="004B2DF8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магистральных трубопр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оводов «Тихорецк-Новороссийск»</w:t>
            </w:r>
          </w:p>
          <w:p w:rsidR="00422A14" w:rsidRPr="0028671F" w:rsidRDefault="00422A14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22A14" w:rsidRPr="0028671F" w:rsidRDefault="004B2DF8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г.</w:t>
            </w:r>
            <w:r w:rsidR="00A169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Новороссийск</w:t>
            </w:r>
          </w:p>
        </w:tc>
        <w:tc>
          <w:tcPr>
            <w:tcW w:w="2693" w:type="dxa"/>
          </w:tcPr>
          <w:p w:rsidR="00422A14" w:rsidRPr="0028671F" w:rsidRDefault="004B2DF8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АО «Черномортранснефть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992" w:type="dxa"/>
          </w:tcPr>
          <w:p w:rsidR="00422A14" w:rsidRPr="0028671F" w:rsidRDefault="00346053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460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11,25 лет</w:t>
            </w:r>
          </w:p>
        </w:tc>
        <w:tc>
          <w:tcPr>
            <w:tcW w:w="1985" w:type="dxa"/>
          </w:tcPr>
          <w:p w:rsidR="00422A14" w:rsidRPr="0028671F" w:rsidRDefault="001E0716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</w:t>
            </w:r>
            <w:r w:rsidRPr="001E0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422A14" w:rsidRDefault="00625D9C" w:rsidP="00D153B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</w:t>
            </w:r>
            <w:r w:rsidRPr="00625D9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: </w:t>
            </w:r>
            <w:r w:rsid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17.11.2017</w:t>
            </w:r>
          </w:p>
          <w:p w:rsidR="00625D9C" w:rsidRPr="0028671F" w:rsidRDefault="00625D9C" w:rsidP="00D153B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основании решения ЭМИК Краснодарского</w:t>
            </w:r>
            <w:r w:rsidR="008C61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края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625D9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№ 1 от 13.11.2017</w:t>
            </w:r>
          </w:p>
        </w:tc>
        <w:tc>
          <w:tcPr>
            <w:tcW w:w="2552" w:type="dxa"/>
          </w:tcPr>
          <w:p w:rsidR="00484E27" w:rsidRPr="004B2DF8" w:rsidRDefault="00484E27" w:rsidP="00484E2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 </w:t>
            </w:r>
            <w:r w:rsidRP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«Проект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«Юг» </w:t>
            </w:r>
            <w:r w:rsidRP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э</w:t>
            </w:r>
            <w:r w:rsidRP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тап. Реконструкция </w:t>
            </w:r>
          </w:p>
          <w:p w:rsidR="00422A14" w:rsidRPr="0028671F" w:rsidRDefault="00484E27" w:rsidP="00F12E5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магистральных трубопр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оводов «Тихорецк-Новороссийск» от 11.12.2017 БН</w:t>
            </w:r>
          </w:p>
        </w:tc>
      </w:tr>
      <w:tr w:rsidR="00F7387E" w:rsidRPr="0028671F" w:rsidTr="008E63FE">
        <w:tc>
          <w:tcPr>
            <w:tcW w:w="562" w:type="dxa"/>
          </w:tcPr>
          <w:p w:rsidR="00F7387E" w:rsidRPr="00F7387E" w:rsidRDefault="00F7387E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7387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127" w:type="dxa"/>
          </w:tcPr>
          <w:p w:rsidR="00F7387E" w:rsidRPr="004B2DF8" w:rsidRDefault="00F7387E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7387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«Тепличный комплекс, производительностью 38,4 тыс. тонн в год, расположенный по адресу: Краснодарский край, район Тихорецкий. </w:t>
            </w:r>
            <w:r w:rsidR="0038329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br/>
            </w:r>
            <w:r w:rsidRPr="00F7387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1 этап строительства. Строительство теплиц объектов </w:t>
            </w:r>
            <w:r w:rsidR="0038329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br/>
            </w:r>
            <w:r w:rsidRPr="00F7387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 этапа, производительностью 12,089 тыс. тонн в год»</w:t>
            </w:r>
          </w:p>
        </w:tc>
        <w:tc>
          <w:tcPr>
            <w:tcW w:w="1701" w:type="dxa"/>
          </w:tcPr>
          <w:p w:rsidR="00F7387E" w:rsidRPr="00F7387E" w:rsidRDefault="00F7387E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Тихорецкий район</w:t>
            </w:r>
          </w:p>
        </w:tc>
        <w:tc>
          <w:tcPr>
            <w:tcW w:w="2693" w:type="dxa"/>
          </w:tcPr>
          <w:p w:rsidR="00F7387E" w:rsidRPr="004B2DF8" w:rsidRDefault="00F7387E" w:rsidP="00F7387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7387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«Тепличный комплекс «Зеленая линия»</w:t>
            </w:r>
          </w:p>
        </w:tc>
        <w:tc>
          <w:tcPr>
            <w:tcW w:w="992" w:type="dxa"/>
          </w:tcPr>
          <w:p w:rsidR="00F7387E" w:rsidRPr="00346053" w:rsidRDefault="00F7387E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8,75 лет</w:t>
            </w:r>
          </w:p>
        </w:tc>
        <w:tc>
          <w:tcPr>
            <w:tcW w:w="1985" w:type="dxa"/>
          </w:tcPr>
          <w:p w:rsidR="00F7387E" w:rsidRDefault="00F7387E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</w:t>
            </w:r>
            <w:r w:rsidRPr="001E0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F7387E" w:rsidRDefault="00F7387E" w:rsidP="00D153B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</w:t>
            </w:r>
            <w:r w:rsidRPr="00625D9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01.02.2019</w:t>
            </w:r>
          </w:p>
          <w:p w:rsidR="00F7387E" w:rsidRDefault="00F7387E" w:rsidP="00D153B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основании решения ЭМИК Краснодарского края № 8 от 28</w:t>
            </w:r>
            <w:r w:rsidRPr="00625D9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01</w:t>
            </w:r>
            <w:r w:rsidRPr="00625D9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552" w:type="dxa"/>
          </w:tcPr>
          <w:p w:rsidR="00F474EF" w:rsidRDefault="00A16975" w:rsidP="00F12E5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 </w:t>
            </w:r>
            <w:r w:rsidRPr="00F7387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«Тепличный комплекс, производительностью 38,4 тыс. тонн в год, расположенный по адресу: Краснодарский край, район Тихорецкий. </w:t>
            </w:r>
            <w:r w:rsidR="0038329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br/>
            </w:r>
            <w:r w:rsidRPr="00F7387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 этап строительства. Строительство теплиц объектов 1 этапа, производительностью 12,089 тыс. тонн в год»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от 18.02.2019</w:t>
            </w:r>
            <w:r w:rsidR="008E63F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БН</w:t>
            </w:r>
          </w:p>
        </w:tc>
      </w:tr>
      <w:tr w:rsidR="00D23B15" w:rsidRPr="0028671F" w:rsidTr="008E63FE">
        <w:tc>
          <w:tcPr>
            <w:tcW w:w="562" w:type="dxa"/>
          </w:tcPr>
          <w:p w:rsidR="00D23B15" w:rsidRPr="00F7387E" w:rsidRDefault="00D23B15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127" w:type="dxa"/>
          </w:tcPr>
          <w:p w:rsidR="00D23B15" w:rsidRPr="00F7387E" w:rsidRDefault="00D23B15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23B1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«Реконструкция ООО «Славянск ЭКО»</w:t>
            </w:r>
          </w:p>
        </w:tc>
        <w:tc>
          <w:tcPr>
            <w:tcW w:w="1701" w:type="dxa"/>
          </w:tcPr>
          <w:p w:rsidR="00D23B15" w:rsidRDefault="00D153B3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Славянский район</w:t>
            </w:r>
          </w:p>
        </w:tc>
        <w:tc>
          <w:tcPr>
            <w:tcW w:w="2693" w:type="dxa"/>
          </w:tcPr>
          <w:p w:rsidR="00D23B15" w:rsidRPr="00F7387E" w:rsidRDefault="00D23B15" w:rsidP="00F7387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23B1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«Славянск ЭКО»</w:t>
            </w:r>
          </w:p>
        </w:tc>
        <w:tc>
          <w:tcPr>
            <w:tcW w:w="992" w:type="dxa"/>
          </w:tcPr>
          <w:p w:rsidR="00D23B15" w:rsidRDefault="00D153B3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9 лет</w:t>
            </w:r>
          </w:p>
        </w:tc>
        <w:tc>
          <w:tcPr>
            <w:tcW w:w="1985" w:type="dxa"/>
          </w:tcPr>
          <w:p w:rsidR="00D23B15" w:rsidRDefault="00D153B3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</w:t>
            </w:r>
            <w:r w:rsidRPr="001E0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D23B15" w:rsidRDefault="0065380A" w:rsidP="00D153B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Дата: 3</w:t>
            </w:r>
            <w:r w:rsidR="00E414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1.05</w:t>
            </w:r>
            <w:r w:rsidR="00D23B1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.2019 на осно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вании решения ЭМИК Краснодарского края № 11 от 28.05.2019</w:t>
            </w:r>
          </w:p>
        </w:tc>
        <w:tc>
          <w:tcPr>
            <w:tcW w:w="2552" w:type="dxa"/>
          </w:tcPr>
          <w:p w:rsidR="00D23B15" w:rsidRDefault="00237B9D" w:rsidP="00E50CC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 xml:space="preserve">инвестиционных проектов, от </w:t>
            </w:r>
            <w:r w:rsidR="00E50CC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8</w:t>
            </w:r>
            <w:r w:rsidR="00E50CC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.07.2019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№ 1</w:t>
            </w:r>
          </w:p>
        </w:tc>
      </w:tr>
      <w:tr w:rsidR="00D153B3" w:rsidRPr="0028671F" w:rsidTr="008E63FE">
        <w:tc>
          <w:tcPr>
            <w:tcW w:w="562" w:type="dxa"/>
          </w:tcPr>
          <w:p w:rsidR="00D153B3" w:rsidRDefault="00D153B3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</w:tcPr>
          <w:p w:rsidR="00D153B3" w:rsidRPr="00D23B15" w:rsidRDefault="00D153B3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153B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«Строительство завода по производству сыров, сливочного масла и комплексной переработке сыворотки в ст. Выселки Краснодарского края и инфраструктурных объектов к нему»</w:t>
            </w:r>
          </w:p>
        </w:tc>
        <w:tc>
          <w:tcPr>
            <w:tcW w:w="1701" w:type="dxa"/>
          </w:tcPr>
          <w:p w:rsidR="00D153B3" w:rsidRDefault="00AA62E6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Выселковский район</w:t>
            </w:r>
          </w:p>
        </w:tc>
        <w:tc>
          <w:tcPr>
            <w:tcW w:w="2693" w:type="dxa"/>
          </w:tcPr>
          <w:p w:rsidR="00D153B3" w:rsidRPr="00D23B15" w:rsidRDefault="00AA62E6" w:rsidP="00F7387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«Сыры Кубани»</w:t>
            </w:r>
          </w:p>
        </w:tc>
        <w:tc>
          <w:tcPr>
            <w:tcW w:w="992" w:type="dxa"/>
          </w:tcPr>
          <w:p w:rsidR="00D153B3" w:rsidRDefault="00AA62E6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9 лет</w:t>
            </w:r>
          </w:p>
        </w:tc>
        <w:tc>
          <w:tcPr>
            <w:tcW w:w="1985" w:type="dxa"/>
          </w:tcPr>
          <w:p w:rsidR="00D153B3" w:rsidRDefault="00AA62E6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</w:t>
            </w:r>
            <w:r w:rsidRPr="001E0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свобождение от уплаты налога на имущество организаций</w:t>
            </w:r>
            <w:r w:rsidR="001042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 применение пониженной ставки налога на прибыль организаций</w:t>
            </w:r>
          </w:p>
        </w:tc>
        <w:tc>
          <w:tcPr>
            <w:tcW w:w="1984" w:type="dxa"/>
          </w:tcPr>
          <w:p w:rsidR="00D153B3" w:rsidRDefault="0010429A" w:rsidP="00D153B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Дата: </w:t>
            </w:r>
            <w:r w:rsidR="00E414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31.05.2019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основании решения ЭМИК Краснодарского края № 11 от 28.05.2019</w:t>
            </w:r>
          </w:p>
        </w:tc>
        <w:tc>
          <w:tcPr>
            <w:tcW w:w="2552" w:type="dxa"/>
          </w:tcPr>
          <w:p w:rsidR="003C055F" w:rsidRDefault="003C055F" w:rsidP="003C055F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21.06.2019 БН</w:t>
            </w:r>
          </w:p>
          <w:p w:rsidR="00D153B3" w:rsidRDefault="00D153B3" w:rsidP="00484E2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D153B3" w:rsidRPr="0028671F" w:rsidTr="008E63FE">
        <w:tc>
          <w:tcPr>
            <w:tcW w:w="562" w:type="dxa"/>
          </w:tcPr>
          <w:p w:rsidR="00D153B3" w:rsidRDefault="00D153B3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127" w:type="dxa"/>
          </w:tcPr>
          <w:p w:rsidR="00D153B3" w:rsidRPr="00D23B15" w:rsidRDefault="00AA62E6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A62E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«Строительство в порту «Тамань» терминала навалочных грузов (1 этап)»</w:t>
            </w:r>
          </w:p>
        </w:tc>
        <w:tc>
          <w:tcPr>
            <w:tcW w:w="1701" w:type="dxa"/>
          </w:tcPr>
          <w:p w:rsidR="00D153B3" w:rsidRDefault="00AA62E6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Темрюкский район</w:t>
            </w:r>
          </w:p>
        </w:tc>
        <w:tc>
          <w:tcPr>
            <w:tcW w:w="2693" w:type="dxa"/>
          </w:tcPr>
          <w:p w:rsidR="00D153B3" w:rsidRPr="00D23B15" w:rsidRDefault="00AA62E6" w:rsidP="00F7387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«ОТЭКО-Портсервис»</w:t>
            </w:r>
          </w:p>
        </w:tc>
        <w:tc>
          <w:tcPr>
            <w:tcW w:w="992" w:type="dxa"/>
          </w:tcPr>
          <w:p w:rsidR="00D153B3" w:rsidRDefault="0010429A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17,5 лет</w:t>
            </w:r>
          </w:p>
        </w:tc>
        <w:tc>
          <w:tcPr>
            <w:tcW w:w="1985" w:type="dxa"/>
          </w:tcPr>
          <w:p w:rsidR="00D153B3" w:rsidRDefault="0010429A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</w:t>
            </w:r>
            <w:r w:rsidRPr="001E0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свобождение от уплаты налога на имущество организаций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 применение пониженной ставки налога на прибыль организаций</w:t>
            </w:r>
          </w:p>
        </w:tc>
        <w:tc>
          <w:tcPr>
            <w:tcW w:w="1984" w:type="dxa"/>
          </w:tcPr>
          <w:p w:rsidR="00D153B3" w:rsidRDefault="0010429A" w:rsidP="00D153B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Дата: </w:t>
            </w:r>
            <w:r w:rsidR="00E414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31.05.2019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основании решения ЭМИК Краснодарского края № 11 от 28.05.2019</w:t>
            </w:r>
          </w:p>
        </w:tc>
        <w:tc>
          <w:tcPr>
            <w:tcW w:w="2552" w:type="dxa"/>
          </w:tcPr>
          <w:p w:rsidR="00D153B3" w:rsidRDefault="00B4225D" w:rsidP="00B4225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проектов, от </w:t>
            </w:r>
            <w:r w:rsidR="00F12E5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8.07.2019 БН</w:t>
            </w:r>
          </w:p>
        </w:tc>
      </w:tr>
      <w:tr w:rsidR="002C2D98" w:rsidRPr="0028671F" w:rsidTr="009E292B">
        <w:trPr>
          <w:trHeight w:val="976"/>
        </w:trPr>
        <w:tc>
          <w:tcPr>
            <w:tcW w:w="562" w:type="dxa"/>
          </w:tcPr>
          <w:p w:rsidR="002C2D98" w:rsidRPr="002C2D98" w:rsidRDefault="002C2D98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/>
              </w:rPr>
              <w:t>6</w:t>
            </w:r>
          </w:p>
        </w:tc>
        <w:tc>
          <w:tcPr>
            <w:tcW w:w="2127" w:type="dxa"/>
          </w:tcPr>
          <w:p w:rsidR="002C2D98" w:rsidRPr="00AA62E6" w:rsidRDefault="00D6559A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655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«Новый аэровокзальный комплекс в аэропорту Геленджик»</w:t>
            </w:r>
          </w:p>
        </w:tc>
        <w:tc>
          <w:tcPr>
            <w:tcW w:w="1701" w:type="dxa"/>
          </w:tcPr>
          <w:p w:rsidR="002C2D98" w:rsidRDefault="006D7016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D70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город-курорт Геленджик</w:t>
            </w:r>
          </w:p>
        </w:tc>
        <w:tc>
          <w:tcPr>
            <w:tcW w:w="2693" w:type="dxa"/>
          </w:tcPr>
          <w:p w:rsidR="002C2D98" w:rsidRDefault="002C2D98" w:rsidP="00F7387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C2D9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«АЭРОПОРТ ГЕЛЕНДЖИК»</w:t>
            </w:r>
          </w:p>
        </w:tc>
        <w:tc>
          <w:tcPr>
            <w:tcW w:w="992" w:type="dxa"/>
          </w:tcPr>
          <w:p w:rsidR="002C2D98" w:rsidRDefault="00690495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9049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10,5</w:t>
            </w:r>
          </w:p>
          <w:p w:rsidR="00690495" w:rsidRDefault="00690495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лет</w:t>
            </w:r>
          </w:p>
        </w:tc>
        <w:tc>
          <w:tcPr>
            <w:tcW w:w="1985" w:type="dxa"/>
          </w:tcPr>
          <w:p w:rsidR="002C2D98" w:rsidRDefault="00D6559A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655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2C2D98" w:rsidRDefault="006D7016" w:rsidP="00D6559A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Дата: 1.</w:t>
            </w:r>
            <w:r w:rsidRPr="006D70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.2021</w:t>
            </w:r>
            <w:r w:rsidR="00D6559A" w:rsidRPr="00D655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 основании решения ЭМИК Краснодарского края № 25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от 1.</w:t>
            </w:r>
            <w:r w:rsidRPr="006D70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.2021</w:t>
            </w:r>
          </w:p>
        </w:tc>
        <w:tc>
          <w:tcPr>
            <w:tcW w:w="2552" w:type="dxa"/>
          </w:tcPr>
          <w:p w:rsidR="002C2D98" w:rsidRDefault="002F5031" w:rsidP="00B4225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инвестиционных проектов, от 14.01.2022</w:t>
            </w: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БН</w:t>
            </w:r>
          </w:p>
        </w:tc>
      </w:tr>
      <w:tr w:rsidR="009E292B" w:rsidRPr="0028671F" w:rsidTr="008E63FE">
        <w:tc>
          <w:tcPr>
            <w:tcW w:w="562" w:type="dxa"/>
          </w:tcPr>
          <w:p w:rsidR="009E292B" w:rsidRPr="009E292B" w:rsidRDefault="009E292B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/>
              </w:rPr>
              <w:lastRenderedPageBreak/>
              <w:t>7</w:t>
            </w:r>
          </w:p>
        </w:tc>
        <w:tc>
          <w:tcPr>
            <w:tcW w:w="2127" w:type="dxa"/>
          </w:tcPr>
          <w:p w:rsidR="009E292B" w:rsidRPr="00D6559A" w:rsidRDefault="00222EF6" w:rsidP="00222EF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r w:rsidR="009E292B"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Расширение Таманского терминала навалочных грузов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701" w:type="dxa"/>
          </w:tcPr>
          <w:p w:rsidR="009E292B" w:rsidRPr="009E292B" w:rsidRDefault="004F7574" w:rsidP="004F7574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Темрюкский район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9E292B" w:rsidRPr="002C2D98" w:rsidRDefault="009E292B" w:rsidP="00222EF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ООО </w:t>
            </w:r>
            <w:r w:rsidR="00222EF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ОТЭКО-Портсервис</w:t>
            </w:r>
            <w:r w:rsidR="00222EF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992" w:type="dxa"/>
          </w:tcPr>
          <w:p w:rsidR="009E292B" w:rsidRPr="00690495" w:rsidRDefault="004F757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13,25 лет</w:t>
            </w:r>
          </w:p>
        </w:tc>
        <w:tc>
          <w:tcPr>
            <w:tcW w:w="1985" w:type="dxa"/>
          </w:tcPr>
          <w:p w:rsidR="009E292B" w:rsidRPr="00D6559A" w:rsidRDefault="009E292B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9E292B" w:rsidRDefault="009E292B" w:rsidP="00222EF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Дата: </w:t>
            </w:r>
            <w:r w:rsidR="00222EF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.07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.2023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 основании решения ЭМИК Краснодарского края № 37 от </w:t>
            </w:r>
            <w:r w:rsidR="004F757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06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 w:rsidR="004F757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07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</w:t>
            </w:r>
            <w:r w:rsidR="004F757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552" w:type="dxa"/>
          </w:tcPr>
          <w:p w:rsidR="009E292B" w:rsidRPr="00222EF6" w:rsidRDefault="003A466F" w:rsidP="003A466F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A466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</w:t>
            </w:r>
            <w:r w:rsidR="00A62867"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инвестиционного проекта, включенного в реестр стратегических </w:t>
            </w:r>
            <w:r w:rsidR="00A628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инвестиционных проектов, от</w:t>
            </w:r>
            <w:r w:rsidRPr="003A466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br/>
              <w:t>21</w:t>
            </w:r>
            <w:r w:rsidRPr="003A466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.08.2023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г. </w:t>
            </w:r>
            <w:r w:rsidRPr="003A466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БН</w:t>
            </w:r>
          </w:p>
        </w:tc>
      </w:tr>
      <w:tr w:rsidR="009E292B" w:rsidRPr="0028671F" w:rsidTr="008E63FE">
        <w:tc>
          <w:tcPr>
            <w:tcW w:w="562" w:type="dxa"/>
          </w:tcPr>
          <w:p w:rsidR="009E292B" w:rsidRPr="009E292B" w:rsidRDefault="009E292B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/>
              </w:rPr>
              <w:t>8</w:t>
            </w:r>
          </w:p>
        </w:tc>
        <w:tc>
          <w:tcPr>
            <w:tcW w:w="2127" w:type="dxa"/>
          </w:tcPr>
          <w:p w:rsidR="009E292B" w:rsidRPr="00D6559A" w:rsidRDefault="00222EF6" w:rsidP="00222EF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r w:rsidR="009E292B"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r w:rsidR="009E292B"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Шесхарис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  <w:r w:rsidR="009E292B"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. ПП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r w:rsidR="009E292B"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Грушовая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  <w:r w:rsidR="009E292B"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 Резервуары РВСП-30000 м3 №№ 29, 30, 31, 32. Строительство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701" w:type="dxa"/>
          </w:tcPr>
          <w:p w:rsidR="009E292B" w:rsidRPr="006D7016" w:rsidRDefault="004F757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г. Новороссийск</w:t>
            </w:r>
          </w:p>
        </w:tc>
        <w:tc>
          <w:tcPr>
            <w:tcW w:w="2693" w:type="dxa"/>
          </w:tcPr>
          <w:p w:rsidR="009E292B" w:rsidRPr="002C2D98" w:rsidRDefault="001C73F7" w:rsidP="00222EF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1C73F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АО «Черномортранснефть»</w:t>
            </w:r>
          </w:p>
        </w:tc>
        <w:tc>
          <w:tcPr>
            <w:tcW w:w="992" w:type="dxa"/>
          </w:tcPr>
          <w:p w:rsidR="009E292B" w:rsidRPr="00690495" w:rsidRDefault="004F757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12,75 лет</w:t>
            </w:r>
          </w:p>
        </w:tc>
        <w:tc>
          <w:tcPr>
            <w:tcW w:w="1985" w:type="dxa"/>
          </w:tcPr>
          <w:p w:rsidR="009E292B" w:rsidRPr="00D6559A" w:rsidRDefault="009E292B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9E292B" w:rsidRDefault="009E292B" w:rsidP="004F757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Дата: 1</w:t>
            </w:r>
            <w:r w:rsidR="00222EF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.2023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 основании решения ЭМИК Краснодарского края № 37 от </w:t>
            </w:r>
            <w:r w:rsidR="004F757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06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 w:rsidR="004F757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07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</w:t>
            </w:r>
            <w:r w:rsidR="004F757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552" w:type="dxa"/>
          </w:tcPr>
          <w:p w:rsidR="009E292B" w:rsidRPr="00222EF6" w:rsidRDefault="003A466F" w:rsidP="003A466F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A466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</w:t>
            </w:r>
            <w:r w:rsidR="00A62867"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инвестиционного проекта, включенного в реестр стратегических </w:t>
            </w:r>
            <w:r w:rsidR="00A628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инвестиционных проектов, </w:t>
            </w:r>
            <w:r w:rsidRPr="003A466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br/>
            </w:r>
            <w:r w:rsidRPr="003A466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16.08.2023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г. </w:t>
            </w:r>
            <w:r w:rsidRPr="003A466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БН</w:t>
            </w:r>
            <w:r w:rsidR="00D13F9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; дополнительное соглашение от 23.12.2025 Б/Н</w:t>
            </w:r>
            <w:bookmarkStart w:id="0" w:name="_GoBack"/>
            <w:bookmarkEnd w:id="0"/>
          </w:p>
        </w:tc>
      </w:tr>
      <w:tr w:rsidR="00564329" w:rsidRPr="0028671F" w:rsidTr="008E63FE">
        <w:tc>
          <w:tcPr>
            <w:tcW w:w="562" w:type="dxa"/>
          </w:tcPr>
          <w:p w:rsidR="00564329" w:rsidRPr="00564329" w:rsidRDefault="00564329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127" w:type="dxa"/>
          </w:tcPr>
          <w:p w:rsidR="00564329" w:rsidRDefault="00564329" w:rsidP="00222EF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6432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«Строительство ПГУ-ТЭС </w:t>
            </w:r>
            <w:r w:rsidRPr="0056432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br/>
              <w:t>в Краснодарском крае мощностью 560 МВт»</w:t>
            </w:r>
          </w:p>
        </w:tc>
        <w:tc>
          <w:tcPr>
            <w:tcW w:w="1701" w:type="dxa"/>
          </w:tcPr>
          <w:p w:rsidR="00564329" w:rsidRDefault="00B428D5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Крымский район</w:t>
            </w:r>
          </w:p>
        </w:tc>
        <w:tc>
          <w:tcPr>
            <w:tcW w:w="2693" w:type="dxa"/>
          </w:tcPr>
          <w:p w:rsidR="00564329" w:rsidRPr="001C73F7" w:rsidRDefault="00564329" w:rsidP="00222EF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6432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«ВО «Технопромэкспорт»</w:t>
            </w:r>
          </w:p>
        </w:tc>
        <w:tc>
          <w:tcPr>
            <w:tcW w:w="992" w:type="dxa"/>
          </w:tcPr>
          <w:p w:rsidR="00564329" w:rsidRDefault="00B428D5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14,5 лет</w:t>
            </w:r>
          </w:p>
        </w:tc>
        <w:tc>
          <w:tcPr>
            <w:tcW w:w="1985" w:type="dxa"/>
          </w:tcPr>
          <w:p w:rsidR="00564329" w:rsidRPr="009E292B" w:rsidRDefault="00564329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564329" w:rsidRDefault="00564329" w:rsidP="004F757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Дата: 01.08.2023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 основании решен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ия ЭМИК Краснодарского края № 38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01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08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552" w:type="dxa"/>
          </w:tcPr>
          <w:p w:rsidR="00564329" w:rsidRDefault="00A62867" w:rsidP="00A6286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инвестиционных проектов, от 29.</w:t>
            </w:r>
            <w:r w:rsidRPr="00A628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</w:t>
            </w:r>
            <w:r w:rsidRPr="00A628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БН</w:t>
            </w:r>
          </w:p>
        </w:tc>
      </w:tr>
      <w:tr w:rsidR="009777DD" w:rsidRPr="0028671F" w:rsidTr="008E63FE">
        <w:tc>
          <w:tcPr>
            <w:tcW w:w="562" w:type="dxa"/>
          </w:tcPr>
          <w:p w:rsidR="009777DD" w:rsidRDefault="009777DD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127" w:type="dxa"/>
          </w:tcPr>
          <w:p w:rsidR="009777DD" w:rsidRPr="00564329" w:rsidRDefault="009777DD" w:rsidP="00222EF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777D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«Строительство перевалочного комплекса аммиака и минеральных удобрений в морском порту Тамань»</w:t>
            </w:r>
          </w:p>
        </w:tc>
        <w:tc>
          <w:tcPr>
            <w:tcW w:w="1701" w:type="dxa"/>
          </w:tcPr>
          <w:p w:rsidR="009777DD" w:rsidRDefault="009777DD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Темрюкский район</w:t>
            </w:r>
          </w:p>
        </w:tc>
        <w:tc>
          <w:tcPr>
            <w:tcW w:w="2693" w:type="dxa"/>
          </w:tcPr>
          <w:p w:rsidR="009777DD" w:rsidRPr="00564329" w:rsidRDefault="009777DD" w:rsidP="00222EF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АО «ТОАЗ»</w:t>
            </w:r>
          </w:p>
        </w:tc>
        <w:tc>
          <w:tcPr>
            <w:tcW w:w="992" w:type="dxa"/>
          </w:tcPr>
          <w:p w:rsidR="009777DD" w:rsidRPr="009777DD" w:rsidRDefault="009777DD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8,5 лет</w:t>
            </w:r>
          </w:p>
        </w:tc>
        <w:tc>
          <w:tcPr>
            <w:tcW w:w="1985" w:type="dxa"/>
          </w:tcPr>
          <w:p w:rsidR="009777DD" w:rsidRPr="009E292B" w:rsidRDefault="009777DD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9777DD" w:rsidRDefault="009777DD" w:rsidP="004F757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Дата: 15.08.2024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 основании решен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ия ЭМИК Краснодарского края № 53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15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08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552" w:type="dxa"/>
          </w:tcPr>
          <w:p w:rsidR="009777DD" w:rsidRPr="002F5031" w:rsidRDefault="00246FB6" w:rsidP="00246FB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инвестиционных проектов, от 25.09.2024</w:t>
            </w: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БН</w:t>
            </w:r>
          </w:p>
        </w:tc>
      </w:tr>
      <w:tr w:rsidR="00552DBB" w:rsidRPr="0028671F" w:rsidTr="008E63FE">
        <w:tc>
          <w:tcPr>
            <w:tcW w:w="562" w:type="dxa"/>
          </w:tcPr>
          <w:p w:rsidR="00552DBB" w:rsidRDefault="00552DBB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2127" w:type="dxa"/>
          </w:tcPr>
          <w:p w:rsidR="00552DBB" w:rsidRPr="009777DD" w:rsidRDefault="00552DBB" w:rsidP="00222EF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«Расширение магистральных нефтепроводов в направлении порта Новороссийск»</w:t>
            </w:r>
          </w:p>
        </w:tc>
        <w:tc>
          <w:tcPr>
            <w:tcW w:w="1701" w:type="dxa"/>
          </w:tcPr>
          <w:p w:rsidR="00552DBB" w:rsidRDefault="00552DBB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Тихорецкий район</w:t>
            </w:r>
          </w:p>
        </w:tc>
        <w:tc>
          <w:tcPr>
            <w:tcW w:w="2693" w:type="dxa"/>
          </w:tcPr>
          <w:p w:rsidR="00552DBB" w:rsidRDefault="00552DBB" w:rsidP="00222EF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АО «Черномортранснефть»</w:t>
            </w:r>
          </w:p>
        </w:tc>
        <w:tc>
          <w:tcPr>
            <w:tcW w:w="992" w:type="dxa"/>
          </w:tcPr>
          <w:p w:rsidR="00552DBB" w:rsidRDefault="00552DBB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7,5 лет</w:t>
            </w:r>
          </w:p>
        </w:tc>
        <w:tc>
          <w:tcPr>
            <w:tcW w:w="1985" w:type="dxa"/>
          </w:tcPr>
          <w:p w:rsidR="00552DBB" w:rsidRPr="009E292B" w:rsidRDefault="00552DBB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552DBB" w:rsidRDefault="00552DBB" w:rsidP="004F757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Дата: 26.12.2024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 основании решен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ия ЭМИК Краснодарского края № 61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26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552" w:type="dxa"/>
          </w:tcPr>
          <w:p w:rsidR="00552DBB" w:rsidRPr="002F5031" w:rsidRDefault="00BB40A0" w:rsidP="00246FB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инвестиционных проектов, от 12.02.2025</w:t>
            </w: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БН</w:t>
            </w:r>
          </w:p>
        </w:tc>
      </w:tr>
      <w:tr w:rsidR="001969D5" w:rsidRPr="0028671F" w:rsidTr="008E63FE">
        <w:tc>
          <w:tcPr>
            <w:tcW w:w="562" w:type="dxa"/>
          </w:tcPr>
          <w:p w:rsidR="001969D5" w:rsidRDefault="001969D5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127" w:type="dxa"/>
          </w:tcPr>
          <w:p w:rsidR="001969D5" w:rsidRDefault="001969D5" w:rsidP="00222EF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1969D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«Строительство комплекса гидрокрекинга вакуумного газойля и объектов общезаводского хозяйства»</w:t>
            </w:r>
          </w:p>
        </w:tc>
        <w:tc>
          <w:tcPr>
            <w:tcW w:w="1701" w:type="dxa"/>
          </w:tcPr>
          <w:p w:rsidR="001969D5" w:rsidRDefault="001969D5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Северский район</w:t>
            </w:r>
          </w:p>
        </w:tc>
        <w:tc>
          <w:tcPr>
            <w:tcW w:w="2693" w:type="dxa"/>
          </w:tcPr>
          <w:p w:rsidR="001969D5" w:rsidRDefault="001969D5" w:rsidP="00222EF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1969D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«Афипский НПЗ»</w:t>
            </w:r>
          </w:p>
        </w:tc>
        <w:tc>
          <w:tcPr>
            <w:tcW w:w="992" w:type="dxa"/>
          </w:tcPr>
          <w:p w:rsidR="001969D5" w:rsidRDefault="001969D5" w:rsidP="001969D5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19,5 лет</w:t>
            </w:r>
          </w:p>
        </w:tc>
        <w:tc>
          <w:tcPr>
            <w:tcW w:w="1985" w:type="dxa"/>
          </w:tcPr>
          <w:p w:rsidR="001969D5" w:rsidRPr="009E292B" w:rsidRDefault="001969D5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1969D5" w:rsidRDefault="001969D5" w:rsidP="001969D5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Дата: 31.07.2025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 основании решен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ия ЭМИК Краснодарского края № 69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31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07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552" w:type="dxa"/>
          </w:tcPr>
          <w:p w:rsidR="001969D5" w:rsidRPr="002F5031" w:rsidRDefault="00966788" w:rsidP="0096678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инвестиционных проектов, от 09.09.2025</w:t>
            </w: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БН</w:t>
            </w:r>
          </w:p>
        </w:tc>
      </w:tr>
      <w:tr w:rsidR="00A11B94" w:rsidRPr="0028671F" w:rsidTr="008E63FE">
        <w:tc>
          <w:tcPr>
            <w:tcW w:w="562" w:type="dxa"/>
          </w:tcPr>
          <w:p w:rsidR="00A11B94" w:rsidRDefault="00A11B9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2127" w:type="dxa"/>
          </w:tcPr>
          <w:p w:rsidR="00A11B94" w:rsidRPr="001969D5" w:rsidRDefault="00A11B94" w:rsidP="00222EF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«Выставочно-ярмарочный комплекс «Винный город»</w:t>
            </w:r>
          </w:p>
        </w:tc>
        <w:tc>
          <w:tcPr>
            <w:tcW w:w="1701" w:type="dxa"/>
          </w:tcPr>
          <w:p w:rsidR="00A11B94" w:rsidRDefault="00A11B9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г.Геленджик</w:t>
            </w:r>
          </w:p>
        </w:tc>
        <w:tc>
          <w:tcPr>
            <w:tcW w:w="2693" w:type="dxa"/>
          </w:tcPr>
          <w:p w:rsidR="00A11B94" w:rsidRPr="001969D5" w:rsidRDefault="00A11B94" w:rsidP="00222EF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«Бастион»</w:t>
            </w:r>
          </w:p>
        </w:tc>
        <w:tc>
          <w:tcPr>
            <w:tcW w:w="992" w:type="dxa"/>
          </w:tcPr>
          <w:p w:rsidR="00A11B94" w:rsidRDefault="00A11B94" w:rsidP="001969D5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11,25 лет</w:t>
            </w:r>
          </w:p>
        </w:tc>
        <w:tc>
          <w:tcPr>
            <w:tcW w:w="1985" w:type="dxa"/>
          </w:tcPr>
          <w:p w:rsidR="00A11B94" w:rsidRPr="009E292B" w:rsidRDefault="00A11B94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A11B94" w:rsidRDefault="00A11B94" w:rsidP="00A11B9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Дата: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</w:t>
            </w:r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11</w:t>
            </w:r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.2025 на основании решения ЭМИК Краснодарского края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72</w:t>
            </w:r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</w:t>
            </w:r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11</w:t>
            </w:r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.2025</w:t>
            </w:r>
          </w:p>
        </w:tc>
        <w:tc>
          <w:tcPr>
            <w:tcW w:w="2552" w:type="dxa"/>
          </w:tcPr>
          <w:p w:rsidR="00A11B94" w:rsidRPr="002F5031" w:rsidRDefault="007363EF" w:rsidP="007363EF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363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проектов,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</w:t>
            </w:r>
            <w:r w:rsidRPr="007363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</w:t>
            </w:r>
            <w:r w:rsidRPr="007363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.2025 БН</w:t>
            </w:r>
          </w:p>
        </w:tc>
      </w:tr>
      <w:tr w:rsidR="00A11B94" w:rsidRPr="0028671F" w:rsidTr="008E63FE">
        <w:tc>
          <w:tcPr>
            <w:tcW w:w="562" w:type="dxa"/>
          </w:tcPr>
          <w:p w:rsidR="00A11B94" w:rsidRDefault="00A11B9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2127" w:type="dxa"/>
          </w:tcPr>
          <w:p w:rsidR="00A11B94" w:rsidRPr="00A11B94" w:rsidRDefault="00A11B94" w:rsidP="00A11B9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«Современное развитие санатория «Волна», включающее сохранение </w:t>
            </w:r>
          </w:p>
          <w:p w:rsidR="00A11B94" w:rsidRPr="00A11B94" w:rsidRDefault="00A11B94" w:rsidP="00A11B9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 реконструкцию объекта культурного наследия «Дворцово – парковый ансамбль санатория «Волна». 1949 – 1964 гг. Краснодарский край, г. Сочи, Хостинский район, ул. Краснополянская, 6»</w:t>
            </w:r>
          </w:p>
        </w:tc>
        <w:tc>
          <w:tcPr>
            <w:tcW w:w="1701" w:type="dxa"/>
          </w:tcPr>
          <w:p w:rsidR="00A11B94" w:rsidRDefault="00A11B9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г. Сочи</w:t>
            </w:r>
          </w:p>
        </w:tc>
        <w:tc>
          <w:tcPr>
            <w:tcW w:w="2693" w:type="dxa"/>
          </w:tcPr>
          <w:p w:rsidR="00A11B94" w:rsidRDefault="00A11B94" w:rsidP="00222EF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АО «Санаторий «Волна»</w:t>
            </w:r>
          </w:p>
        </w:tc>
        <w:tc>
          <w:tcPr>
            <w:tcW w:w="992" w:type="dxa"/>
          </w:tcPr>
          <w:p w:rsidR="00A11B94" w:rsidRDefault="00A11B94" w:rsidP="001969D5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11,25 лет</w:t>
            </w:r>
          </w:p>
        </w:tc>
        <w:tc>
          <w:tcPr>
            <w:tcW w:w="1985" w:type="dxa"/>
          </w:tcPr>
          <w:p w:rsidR="00A11B94" w:rsidRPr="00A11B94" w:rsidRDefault="00A11B94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A11B94" w:rsidRPr="00A11B94" w:rsidRDefault="00A11B94" w:rsidP="00A11B9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11B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Дата: 12.11.2025 на основании решения ЭМИК Краснодарского края № 72 от 12.11.2025</w:t>
            </w:r>
          </w:p>
        </w:tc>
        <w:tc>
          <w:tcPr>
            <w:tcW w:w="2552" w:type="dxa"/>
          </w:tcPr>
          <w:p w:rsidR="00A11B94" w:rsidRPr="00A11B94" w:rsidRDefault="00597348" w:rsidP="0059734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9734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проектов, от 24.12.2025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№ 9-и</w:t>
            </w:r>
          </w:p>
        </w:tc>
      </w:tr>
      <w:tr w:rsidR="00597348" w:rsidRPr="0028671F" w:rsidTr="008E63FE">
        <w:tc>
          <w:tcPr>
            <w:tcW w:w="562" w:type="dxa"/>
          </w:tcPr>
          <w:p w:rsidR="00597348" w:rsidRDefault="00597348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97348" w:rsidRPr="00A11B94" w:rsidRDefault="00597348" w:rsidP="00A11B9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97348" w:rsidRDefault="00597348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97348" w:rsidRPr="00A11B94" w:rsidRDefault="00597348" w:rsidP="00222EF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97348" w:rsidRDefault="00597348" w:rsidP="001969D5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597348" w:rsidRPr="00A11B94" w:rsidRDefault="00597348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97348" w:rsidRPr="00A11B94" w:rsidRDefault="00597348" w:rsidP="00A11B9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97348" w:rsidRPr="00597348" w:rsidRDefault="00597348" w:rsidP="0059734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</w:tbl>
    <w:p w:rsidR="00B75504" w:rsidRPr="00E618AE" w:rsidRDefault="00B75504" w:rsidP="008E63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75504" w:rsidRPr="00E618AE" w:rsidSect="002A31F3">
      <w:headerReference w:type="first" r:id="rId8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A24" w:rsidRDefault="00243A24">
      <w:pPr>
        <w:spacing w:after="0" w:line="240" w:lineRule="auto"/>
      </w:pPr>
      <w:r>
        <w:separator/>
      </w:r>
    </w:p>
  </w:endnote>
  <w:endnote w:type="continuationSeparator" w:id="0">
    <w:p w:rsidR="00243A24" w:rsidRDefault="0024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A24" w:rsidRDefault="00243A24">
      <w:pPr>
        <w:spacing w:after="0" w:line="240" w:lineRule="auto"/>
      </w:pPr>
      <w:r>
        <w:separator/>
      </w:r>
    </w:p>
  </w:footnote>
  <w:footnote w:type="continuationSeparator" w:id="0">
    <w:p w:rsidR="00243A24" w:rsidRDefault="00243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A14" w:rsidRDefault="00422A1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A5FC5"/>
    <w:multiLevelType w:val="hybridMultilevel"/>
    <w:tmpl w:val="A26212A2"/>
    <w:lvl w:ilvl="0" w:tplc="A1DE43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20"/>
    <w:rsid w:val="00000632"/>
    <w:rsid w:val="00012C09"/>
    <w:rsid w:val="00020EDE"/>
    <w:rsid w:val="00037D39"/>
    <w:rsid w:val="000954BE"/>
    <w:rsid w:val="000A45B9"/>
    <w:rsid w:val="000B30CE"/>
    <w:rsid w:val="000D38DC"/>
    <w:rsid w:val="000D6CF1"/>
    <w:rsid w:val="000D73E4"/>
    <w:rsid w:val="000E12B9"/>
    <w:rsid w:val="0010429A"/>
    <w:rsid w:val="00142B47"/>
    <w:rsid w:val="001969D5"/>
    <w:rsid w:val="001C3DAD"/>
    <w:rsid w:val="001C73F7"/>
    <w:rsid w:val="001E0716"/>
    <w:rsid w:val="00221F0D"/>
    <w:rsid w:val="00222EF6"/>
    <w:rsid w:val="0023658C"/>
    <w:rsid w:val="00237B9D"/>
    <w:rsid w:val="00243A24"/>
    <w:rsid w:val="00246FB6"/>
    <w:rsid w:val="002554DB"/>
    <w:rsid w:val="0028671F"/>
    <w:rsid w:val="002A31F3"/>
    <w:rsid w:val="002A4FF6"/>
    <w:rsid w:val="002B6821"/>
    <w:rsid w:val="002C2D98"/>
    <w:rsid w:val="002C760A"/>
    <w:rsid w:val="002F5031"/>
    <w:rsid w:val="00321BF2"/>
    <w:rsid w:val="00346053"/>
    <w:rsid w:val="00383298"/>
    <w:rsid w:val="003A466F"/>
    <w:rsid w:val="003C055F"/>
    <w:rsid w:val="003F1D45"/>
    <w:rsid w:val="003F400D"/>
    <w:rsid w:val="00422A14"/>
    <w:rsid w:val="00484E27"/>
    <w:rsid w:val="004B2DF8"/>
    <w:rsid w:val="004D094F"/>
    <w:rsid w:val="004F7574"/>
    <w:rsid w:val="00523E25"/>
    <w:rsid w:val="00552DBB"/>
    <w:rsid w:val="00564329"/>
    <w:rsid w:val="00597348"/>
    <w:rsid w:val="005A2CE8"/>
    <w:rsid w:val="005C460B"/>
    <w:rsid w:val="00602741"/>
    <w:rsid w:val="00625D9C"/>
    <w:rsid w:val="0065380A"/>
    <w:rsid w:val="006708AC"/>
    <w:rsid w:val="00690495"/>
    <w:rsid w:val="006B3129"/>
    <w:rsid w:val="006D7016"/>
    <w:rsid w:val="006E48E5"/>
    <w:rsid w:val="00710BD7"/>
    <w:rsid w:val="00722659"/>
    <w:rsid w:val="00727397"/>
    <w:rsid w:val="007363EF"/>
    <w:rsid w:val="007A7F68"/>
    <w:rsid w:val="00832167"/>
    <w:rsid w:val="008B5587"/>
    <w:rsid w:val="008C03FA"/>
    <w:rsid w:val="008C612B"/>
    <w:rsid w:val="008E63FE"/>
    <w:rsid w:val="008F7BCF"/>
    <w:rsid w:val="00953C3A"/>
    <w:rsid w:val="00966788"/>
    <w:rsid w:val="0097100C"/>
    <w:rsid w:val="009777DD"/>
    <w:rsid w:val="009830CF"/>
    <w:rsid w:val="00996567"/>
    <w:rsid w:val="009967CF"/>
    <w:rsid w:val="009B7D02"/>
    <w:rsid w:val="009E292B"/>
    <w:rsid w:val="00A012BC"/>
    <w:rsid w:val="00A11B94"/>
    <w:rsid w:val="00A16975"/>
    <w:rsid w:val="00A24007"/>
    <w:rsid w:val="00A579FC"/>
    <w:rsid w:val="00A62867"/>
    <w:rsid w:val="00A81E73"/>
    <w:rsid w:val="00AA62E6"/>
    <w:rsid w:val="00B20918"/>
    <w:rsid w:val="00B4225D"/>
    <w:rsid w:val="00B428D5"/>
    <w:rsid w:val="00B7294E"/>
    <w:rsid w:val="00B75504"/>
    <w:rsid w:val="00B93A7F"/>
    <w:rsid w:val="00BA547F"/>
    <w:rsid w:val="00BB40A0"/>
    <w:rsid w:val="00BB4950"/>
    <w:rsid w:val="00BC2B00"/>
    <w:rsid w:val="00C30161"/>
    <w:rsid w:val="00C4163A"/>
    <w:rsid w:val="00D0226E"/>
    <w:rsid w:val="00D13F9C"/>
    <w:rsid w:val="00D153B3"/>
    <w:rsid w:val="00D22B2F"/>
    <w:rsid w:val="00D23B15"/>
    <w:rsid w:val="00D52466"/>
    <w:rsid w:val="00D52B3B"/>
    <w:rsid w:val="00D6559A"/>
    <w:rsid w:val="00D737EC"/>
    <w:rsid w:val="00D74A01"/>
    <w:rsid w:val="00D92F99"/>
    <w:rsid w:val="00DB4547"/>
    <w:rsid w:val="00DF4C30"/>
    <w:rsid w:val="00E11961"/>
    <w:rsid w:val="00E155A1"/>
    <w:rsid w:val="00E4144E"/>
    <w:rsid w:val="00E46400"/>
    <w:rsid w:val="00E50CCD"/>
    <w:rsid w:val="00E618AE"/>
    <w:rsid w:val="00E90B20"/>
    <w:rsid w:val="00EB65B7"/>
    <w:rsid w:val="00EE4F0B"/>
    <w:rsid w:val="00F12E56"/>
    <w:rsid w:val="00F4370B"/>
    <w:rsid w:val="00F458B6"/>
    <w:rsid w:val="00F474EF"/>
    <w:rsid w:val="00F62A3C"/>
    <w:rsid w:val="00F652E3"/>
    <w:rsid w:val="00F7387E"/>
    <w:rsid w:val="00F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chartTrackingRefBased/>
  <w15:docId w15:val="{884F9170-6969-4CBD-9E15-8A933C3F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45B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0A45B9"/>
    <w:pPr>
      <w:widowControl w:val="0"/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A45B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A45B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5B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0A45B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0A45B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0A45B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0A45B9"/>
  </w:style>
  <w:style w:type="character" w:customStyle="1" w:styleId="a3">
    <w:name w:val="Гипертекстовая ссылка"/>
    <w:uiPriority w:val="99"/>
    <w:rsid w:val="000A45B9"/>
    <w:rPr>
      <w:rFonts w:cs="Times New Roman"/>
      <w:color w:val="106BBE"/>
    </w:rPr>
  </w:style>
  <w:style w:type="paragraph" w:styleId="a4">
    <w:name w:val="header"/>
    <w:basedOn w:val="a"/>
    <w:link w:val="a5"/>
    <w:uiPriority w:val="99"/>
    <w:unhideWhenUsed/>
    <w:rsid w:val="000A45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0A45B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0A45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0A45B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0A45B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0A45B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a">
    <w:name w:val="Внимание: криминал!!"/>
    <w:basedOn w:val="ab"/>
    <w:next w:val="a"/>
    <w:uiPriority w:val="99"/>
    <w:rsid w:val="000A45B9"/>
  </w:style>
  <w:style w:type="paragraph" w:customStyle="1" w:styleId="ab">
    <w:name w:val="Внимание"/>
    <w:basedOn w:val="a"/>
    <w:next w:val="a"/>
    <w:uiPriority w:val="99"/>
    <w:rsid w:val="000A45B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c">
    <w:name w:val="Внимание: недобросовестность!"/>
    <w:basedOn w:val="ab"/>
    <w:next w:val="a"/>
    <w:uiPriority w:val="99"/>
    <w:rsid w:val="000A45B9"/>
  </w:style>
  <w:style w:type="paragraph" w:customStyle="1" w:styleId="ad">
    <w:name w:val="Интерактивный заголовок"/>
    <w:basedOn w:val="ae"/>
    <w:next w:val="a"/>
    <w:uiPriority w:val="99"/>
    <w:rsid w:val="000A45B9"/>
  </w:style>
  <w:style w:type="paragraph" w:customStyle="1" w:styleId="ae">
    <w:name w:val="Заголовок"/>
    <w:basedOn w:val="af"/>
    <w:next w:val="a"/>
    <w:uiPriority w:val="99"/>
    <w:rsid w:val="000A45B9"/>
    <w:rPr>
      <w:b/>
      <w:bCs/>
      <w:color w:val="0058A9"/>
      <w:shd w:val="clear" w:color="auto" w:fill="F0F0F0"/>
    </w:rPr>
  </w:style>
  <w:style w:type="paragraph" w:customStyle="1" w:styleId="af">
    <w:name w:val="Основное меню (преемственное)"/>
    <w:basedOn w:val="a"/>
    <w:next w:val="a"/>
    <w:uiPriority w:val="99"/>
    <w:rsid w:val="000A45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0">
    <w:name w:val="Колонтитул (левый)"/>
    <w:basedOn w:val="af1"/>
    <w:next w:val="a"/>
    <w:uiPriority w:val="99"/>
    <w:rsid w:val="000A45B9"/>
  </w:style>
  <w:style w:type="paragraph" w:customStyle="1" w:styleId="af1">
    <w:name w:val="Текст (лев. подпись)"/>
    <w:basedOn w:val="a"/>
    <w:next w:val="a"/>
    <w:uiPriority w:val="99"/>
    <w:rsid w:val="000A4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уда обратиться?"/>
    <w:basedOn w:val="ab"/>
    <w:next w:val="a"/>
    <w:uiPriority w:val="99"/>
    <w:rsid w:val="000A45B9"/>
  </w:style>
  <w:style w:type="paragraph" w:customStyle="1" w:styleId="af3">
    <w:name w:val="Необходимые документы"/>
    <w:basedOn w:val="ab"/>
    <w:next w:val="a"/>
    <w:uiPriority w:val="99"/>
    <w:rsid w:val="000A45B9"/>
  </w:style>
  <w:style w:type="paragraph" w:customStyle="1" w:styleId="af4">
    <w:name w:val="Оглавление"/>
    <w:basedOn w:val="af5"/>
    <w:next w:val="a"/>
    <w:uiPriority w:val="99"/>
    <w:rsid w:val="000A45B9"/>
  </w:style>
  <w:style w:type="paragraph" w:customStyle="1" w:styleId="af5">
    <w:name w:val="Таблицы (моноширинный)"/>
    <w:basedOn w:val="a"/>
    <w:next w:val="a"/>
    <w:uiPriority w:val="99"/>
    <w:rsid w:val="000A4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6">
    <w:name w:val="Пример."/>
    <w:basedOn w:val="ab"/>
    <w:next w:val="a"/>
    <w:uiPriority w:val="99"/>
    <w:rsid w:val="000A45B9"/>
  </w:style>
  <w:style w:type="paragraph" w:customStyle="1" w:styleId="af7">
    <w:name w:val="Примечание."/>
    <w:basedOn w:val="ab"/>
    <w:next w:val="a"/>
    <w:uiPriority w:val="99"/>
    <w:rsid w:val="000A45B9"/>
  </w:style>
  <w:style w:type="paragraph" w:customStyle="1" w:styleId="af8">
    <w:name w:val="Нормальный (таблица)"/>
    <w:basedOn w:val="a"/>
    <w:next w:val="a"/>
    <w:uiPriority w:val="99"/>
    <w:rsid w:val="000A45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"/>
    <w:uiPriority w:val="99"/>
    <w:rsid w:val="000A45B9"/>
    <w:rPr>
      <w:b/>
      <w:color w:val="26282F"/>
    </w:rPr>
  </w:style>
  <w:style w:type="paragraph" w:customStyle="1" w:styleId="afa">
    <w:name w:val="Прижатый влево"/>
    <w:basedOn w:val="a"/>
    <w:next w:val="a"/>
    <w:uiPriority w:val="99"/>
    <w:rsid w:val="000A4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E6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E618AE"/>
  </w:style>
  <w:style w:type="character" w:customStyle="1" w:styleId="apple-converted-space">
    <w:name w:val="apple-converted-space"/>
    <w:basedOn w:val="a0"/>
    <w:rsid w:val="00E618AE"/>
  </w:style>
  <w:style w:type="paragraph" w:customStyle="1" w:styleId="formattext">
    <w:name w:val="formattext"/>
    <w:basedOn w:val="a"/>
    <w:rsid w:val="00E6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b">
    <w:name w:val="Table Grid"/>
    <w:basedOn w:val="a1"/>
    <w:uiPriority w:val="59"/>
    <w:rsid w:val="00286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34"/>
    <w:qFormat/>
    <w:rsid w:val="005C4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E1A17-19CA-4E28-8E81-21C1E045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Баляба Мария Александровна</dc:creator>
  <cp:keywords/>
  <dc:description/>
  <cp:lastModifiedBy>n.a.varfolomeeva</cp:lastModifiedBy>
  <cp:revision>8</cp:revision>
  <cp:lastPrinted>2019-07-11T12:41:00Z</cp:lastPrinted>
  <dcterms:created xsi:type="dcterms:W3CDTF">2025-07-08T12:35:00Z</dcterms:created>
  <dcterms:modified xsi:type="dcterms:W3CDTF">2026-01-21T06:55:00Z</dcterms:modified>
</cp:coreProperties>
</file>