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jc w:val="both"/>
        <w:outlineLvl w:val="0"/>
        <w:rPr/>
      </w:pPr>
      <w:r>
        <w:rPr/>
      </w:r>
      <w:bookmarkStart w:id="0" w:name="_GoBack"/>
      <w:bookmarkStart w:id="1" w:name="_GoBack"/>
      <w:bookmarkEnd w:id="1"/>
    </w:p>
    <w:p>
      <w:pPr>
        <w:pStyle w:val="ConsPlusTitle"/>
        <w:numPr>
          <w:ilvl w:val="0"/>
          <w:numId w:val="0"/>
        </w:numPr>
        <w:jc w:val="center"/>
        <w:outlineLvl w:val="0"/>
        <w:rPr/>
      </w:pPr>
      <w:r>
        <w:rPr/>
        <w:t>ГЛАВА АДМИНИСТРАЦИИ (ГУБЕРНАТОР) КРАСНОДАРСКОГО КРАЯ</w:t>
      </w:r>
    </w:p>
    <w:p>
      <w:pPr>
        <w:pStyle w:val="ConsPlusTitle"/>
        <w:rPr/>
      </w:pPr>
      <w:r>
        <w:rPr/>
      </w:r>
    </w:p>
    <w:p>
      <w:pPr>
        <w:pStyle w:val="ConsPlusTitle"/>
        <w:jc w:val="center"/>
        <w:rPr/>
      </w:pPr>
      <w:r>
        <w:rPr/>
        <w:t>ПОСТАНОВЛЕНИЕ</w:t>
      </w:r>
    </w:p>
    <w:p>
      <w:pPr>
        <w:pStyle w:val="ConsPlusTitle"/>
        <w:jc w:val="center"/>
        <w:rPr/>
      </w:pPr>
      <w:r>
        <w:rPr/>
        <w:t>от 7 ноября 2017 г. N 846</w:t>
      </w:r>
    </w:p>
    <w:p>
      <w:pPr>
        <w:pStyle w:val="ConsPlusTitle"/>
        <w:rPr/>
      </w:pPr>
      <w:r>
        <w:rPr/>
      </w:r>
    </w:p>
    <w:p>
      <w:pPr>
        <w:pStyle w:val="ConsPlusTitle"/>
        <w:jc w:val="center"/>
        <w:rPr/>
      </w:pPr>
      <w:r>
        <w:rPr/>
        <w:t>ОБ УТВЕРЖДЕНИИ ПОРЯДКА</w:t>
      </w:r>
    </w:p>
    <w:p>
      <w:pPr>
        <w:pStyle w:val="ConsPlusTitle"/>
        <w:jc w:val="center"/>
        <w:rPr/>
      </w:pPr>
      <w:r>
        <w:rPr/>
        <w:t>МЕЖВЕДОМСТВЕННОЙ КООРДИНАЦИИ ОРГАНОВ ИСПОЛНИТЕЛЬНОЙ</w:t>
      </w:r>
    </w:p>
    <w:p>
      <w:pPr>
        <w:pStyle w:val="ConsPlusTitle"/>
        <w:jc w:val="center"/>
        <w:rPr/>
      </w:pPr>
      <w:r>
        <w:rPr/>
        <w:t>ВЛАСТИ КРАСНОДАРСКОГО КРАЯ ПРИ РАЗРАБОТКЕ ПРОЕКТА</w:t>
      </w:r>
    </w:p>
    <w:p>
      <w:pPr>
        <w:pStyle w:val="ConsPlusTitle"/>
        <w:jc w:val="center"/>
        <w:rPr/>
      </w:pPr>
      <w:r>
        <w:rPr/>
        <w:t>ГОСУДАРСТВЕННО-ЧАСТНОГО ПАРТНЕРСТВА, РАССМОТРЕНИИ</w:t>
      </w:r>
    </w:p>
    <w:p>
      <w:pPr>
        <w:pStyle w:val="ConsPlusTitle"/>
        <w:jc w:val="center"/>
        <w:rPr/>
      </w:pPr>
      <w:r>
        <w:rPr/>
        <w:t>ПРЕДЛОЖЕНИЯ О РЕАЛИЗАЦИИ ПРОЕКТА ГОСУДАРСТВЕННО-ЧАСТНОГО</w:t>
      </w:r>
    </w:p>
    <w:p>
      <w:pPr>
        <w:pStyle w:val="ConsPlusTitle"/>
        <w:jc w:val="center"/>
        <w:rPr/>
      </w:pPr>
      <w:r>
        <w:rPr/>
        <w:t>ПАРТНЕРСТВА, ПРИНЯТИИ РЕШЕНИЯ О РЕАЛИЗАЦИИ ПРОЕКТА</w:t>
      </w:r>
    </w:p>
    <w:p>
      <w:pPr>
        <w:pStyle w:val="ConsPlusTitle"/>
        <w:jc w:val="center"/>
        <w:rPr/>
      </w:pPr>
      <w:r>
        <w:rPr/>
        <w:t>ГОСУДАРСТВЕННО-ЧАСТНОГО ПАРТНЕРСТВА, ОСУЩЕСТВЛЕНИИ</w:t>
      </w:r>
    </w:p>
    <w:p>
      <w:pPr>
        <w:pStyle w:val="ConsPlusTitle"/>
        <w:jc w:val="center"/>
        <w:rPr/>
      </w:pPr>
      <w:r>
        <w:rPr/>
        <w:t>КОНТРОЛЯ ИСПОЛНЕНИЯ И МОНИТОРИНГА РЕАЛИЗАЦИИ</w:t>
      </w:r>
    </w:p>
    <w:p>
      <w:pPr>
        <w:pStyle w:val="ConsPlusTitle"/>
        <w:jc w:val="center"/>
        <w:rPr/>
      </w:pPr>
      <w:r>
        <w:rPr/>
        <w:t>СОГЛАШЕНИЙ О ГОСУДАРСТВЕННО-ЧАСТНОМ ПАРТНЕРСТВЕ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08.10.2018 </w:t>
            </w:r>
            <w:hyperlink r:id="rId2" w:tgtFrame="Постановление главы администрации (губернатора) Краснодарского края от 08.10.2018 N 638 О внесении изменений в постановление главы администрации (губернатора) Краснодарского края от 7 ноября 2017 года N 846 Об утверждении Порядка межведомственной координации">
              <w:r>
                <w:rPr>
                  <w:rStyle w:val="ListLabel1"/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20.09.2019 </w:t>
            </w:r>
            <w:hyperlink r:id="rId3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      <w:r>
                <w:rPr>
                  <w:rStyle w:val="ListLabel1"/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22.11.2021 </w:t>
            </w:r>
            <w:hyperlink r:id="rId4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      <w:r>
                <w:rPr>
                  <w:rStyle w:val="ListLabel1"/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hyperlink r:id="rId5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11.10.2023 N 803)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В соответствии с Федеральным </w:t>
      </w:r>
      <w:hyperlink r:id="rId6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</w:t>
      </w:r>
      <w:hyperlink r:id="rId7" w:tgtFrame="Постановление Правительства РФ от 30.12.2015 N 1490 (ред. от 24.11.2022) 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30 декабря 2015 г.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партнерстве", </w:t>
      </w:r>
      <w:hyperlink r:id="rId8" w:tgtFrame="Приказ Минэкономразвития России от 02.02.2021 N 40 Об утверждении Порядка мониторинга реализации соглашений о государственно-частном партнерстве, соглашений о муниципально-частном партнерстве">
        <w:r>
          <w:rPr>
            <w:rStyle w:val="ListLabel1"/>
            <w:color w:val="0000FF"/>
          </w:rPr>
          <w:t>приказом</w:t>
        </w:r>
      </w:hyperlink>
      <w:r>
        <w:rPr/>
        <w:t xml:space="preserve"> Минэкономразвития России от 2 февраля 2021 г. N 40 "Об утверждении Порядка мониторинга реализации соглашений о государственно-частном партнерстве, соглашений о муниципально-частном партнерстве", </w:t>
      </w:r>
      <w:hyperlink r:id="rId9" w:tgtFrame="Постановление главы администрации (губернатора) Краснодарского края от 01.07.2016 N 468 (ред. от 11.10.2023) О мерах по реализации на территории Краснодарского края Федеральных законов от 21 июля 2005 года N 115-ФЗ О концессионных соглашениях&quot;, от 13 июля 20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главы администрации (губернатора) Краснодарского края от 1 июля 2016 г. N 468 "О мерах по реализации на территории Краснодарского края федеральных законов от 21 июля 2005 года N 115-ФЗ "О концессионных соглашениях",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 внесении изменений в отдельные нормативные правовые акты Краснодарского края", в целях повышения конкурентоспособности экономики и обеспечения экономического роста Краснодарского края, эффективности использования имущества, находящегося в собственности Краснодарского края, и повышения качества товаров, работ, услуг, предоставляемых потребителям, постановляю:</w:t>
      </w:r>
    </w:p>
    <w:p>
      <w:pPr>
        <w:pStyle w:val="ConsPlusNormal"/>
        <w:jc w:val="both"/>
        <w:rPr/>
      </w:pPr>
      <w:r>
        <w:rPr/>
        <w:t xml:space="preserve">(в ред. Постановлений главы администрации (губернатора) Краснодарского края от 20.09.2019 </w:t>
      </w:r>
      <w:hyperlink r:id="rId10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N 639</w:t>
        </w:r>
      </w:hyperlink>
      <w:r>
        <w:rPr/>
        <w:t xml:space="preserve">, от 22.11.2021 </w:t>
      </w:r>
      <w:hyperlink r:id="rId11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N 816</w:t>
        </w:r>
      </w:hyperlink>
      <w:r>
        <w:rPr/>
        <w:t>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1. Утвердить </w:t>
      </w:r>
      <w:hyperlink w:anchor="P45" w:tgtFrame="ПОРЯДОК">
        <w:r>
          <w:rPr>
            <w:rStyle w:val="ListLabel1"/>
            <w:color w:val="0000FF"/>
          </w:rPr>
          <w:t>Порядок</w:t>
        </w:r>
      </w:hyperlink>
      <w:r>
        <w:rPr/>
        <w:t xml:space="preserve">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осуществлении контроля исполнения и мониторинга реализации соглашений о государственно-частном партнерстве согласно приложению к настоящему постановлению.</w:t>
      </w:r>
    </w:p>
    <w:p>
      <w:pPr>
        <w:pStyle w:val="ConsPlusNormal"/>
        <w:jc w:val="both"/>
        <w:rPr/>
      </w:pPr>
      <w:r>
        <w:rPr/>
        <w:t xml:space="preserve">(п. 1 в ред. </w:t>
      </w:r>
      <w:hyperlink r:id="rId12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20.09.2019 N 639)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 Департаменту информационной политики Краснодарского края (Пригода) обеспечить размещение (опубликование) настоящего постановления на официальном сайте администрации Краснодарского края в информационно-телекоммуникационной сети "Интернет" и направление на "Официальный интернет-портал правовой информации" (www.pravo.gov.ru).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 Контроль за выполнением настоящего постановления возложить на первого заместителя Губернатора Краснодарского края Галася И.П.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13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22.11.2021 N 816, </w:t>
      </w:r>
      <w:hyperlink r:id="rId14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 Постановление вступает в силу на следующий день после его официального опубликования.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Глава администрации (губернатор)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В.И.КОНДРАТЬЕВ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/>
        <w:t>Приложение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Утвержден</w:t>
      </w:r>
    </w:p>
    <w:p>
      <w:pPr>
        <w:pStyle w:val="ConsPlusNormal"/>
        <w:jc w:val="right"/>
        <w:rPr/>
      </w:pPr>
      <w:r>
        <w:rPr/>
        <w:t>постановлением</w:t>
      </w:r>
    </w:p>
    <w:p>
      <w:pPr>
        <w:pStyle w:val="ConsPlusNormal"/>
        <w:jc w:val="right"/>
        <w:rPr/>
      </w:pPr>
      <w:r>
        <w:rPr/>
        <w:t>главы администрации (губернатора)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от 7 ноября 2017 г. N 846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jc w:val="center"/>
        <w:rPr/>
      </w:pPr>
      <w:bookmarkStart w:id="2" w:name="P45"/>
      <w:bookmarkEnd w:id="2"/>
      <w:r>
        <w:rPr/>
        <w:t>ПОРЯДОК</w:t>
      </w:r>
    </w:p>
    <w:p>
      <w:pPr>
        <w:pStyle w:val="ConsPlusTitle"/>
        <w:jc w:val="center"/>
        <w:rPr/>
      </w:pPr>
      <w:r>
        <w:rPr/>
        <w:t>МЕЖВЕДОМСТВЕННОЙ КООРДИНАЦИИ ОРГАНОВ ИСПОЛНИТЕЛЬНОЙ</w:t>
      </w:r>
    </w:p>
    <w:p>
      <w:pPr>
        <w:pStyle w:val="ConsPlusTitle"/>
        <w:jc w:val="center"/>
        <w:rPr/>
      </w:pPr>
      <w:r>
        <w:rPr/>
        <w:t>ВЛАСТИ КРАСНОДАРСКОГО КРАЯ ПРИ РАЗРАБОТКЕ ПРОЕКТА</w:t>
      </w:r>
    </w:p>
    <w:p>
      <w:pPr>
        <w:pStyle w:val="ConsPlusTitle"/>
        <w:jc w:val="center"/>
        <w:rPr/>
      </w:pPr>
      <w:r>
        <w:rPr/>
        <w:t>ГОСУДАРСТВЕННО-ЧАСТНОГО ПАРТНЕРСТВА, РАССМОТРЕНИИ</w:t>
      </w:r>
    </w:p>
    <w:p>
      <w:pPr>
        <w:pStyle w:val="ConsPlusTitle"/>
        <w:jc w:val="center"/>
        <w:rPr/>
      </w:pPr>
      <w:r>
        <w:rPr/>
        <w:t>ПРЕДЛОЖЕНИЯ О РЕАЛИЗАЦИИ ПРОЕКТА ГОСУДАРСТВЕННО-ЧАСТНОГО</w:t>
      </w:r>
    </w:p>
    <w:p>
      <w:pPr>
        <w:pStyle w:val="ConsPlusTitle"/>
        <w:jc w:val="center"/>
        <w:rPr/>
      </w:pPr>
      <w:r>
        <w:rPr/>
        <w:t>ПАРТНЕРСТВА, ПРИНЯТИИ РЕШЕНИЯ О РЕАЛИЗАЦИИ ПРОЕКТА</w:t>
      </w:r>
    </w:p>
    <w:p>
      <w:pPr>
        <w:pStyle w:val="ConsPlusTitle"/>
        <w:jc w:val="center"/>
        <w:rPr/>
      </w:pPr>
      <w:r>
        <w:rPr/>
        <w:t>ГОСУДАРСТВЕННО-ЧАСТНОГО ПАРТНЕРСТВА, ОСУЩЕСТВЛЕНИИ</w:t>
      </w:r>
    </w:p>
    <w:p>
      <w:pPr>
        <w:pStyle w:val="ConsPlusTitle"/>
        <w:jc w:val="center"/>
        <w:rPr/>
      </w:pPr>
      <w:r>
        <w:rPr/>
        <w:t>КОНТРОЛЯ ИСПОЛНЕНИЯ И МОНИТОРИНГА РЕАЛИЗАЦИИ</w:t>
      </w:r>
    </w:p>
    <w:p>
      <w:pPr>
        <w:pStyle w:val="ConsPlusTitle"/>
        <w:jc w:val="center"/>
        <w:rPr/>
      </w:pPr>
      <w:r>
        <w:rPr/>
        <w:t>СОГЛАШЕНИЙ О ГОСУДАРСТВЕННО-ЧАСТНОМ ПАРТНЕРСТВЕ</w:t>
      </w:r>
    </w:p>
    <w:p>
      <w:pPr>
        <w:pStyle w:val="ConsPlusNormal"/>
        <w:spacing w:before="0" w:after="1"/>
        <w:rPr/>
      </w:pPr>
      <w:r>
        <w:rPr/>
      </w:r>
    </w:p>
    <w:tbl>
      <w:tblPr>
        <w:tblW w:w="5000" w:type="pct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60"/>
        <w:gridCol w:w="112"/>
        <w:gridCol w:w="9921"/>
        <w:gridCol w:w="113"/>
      </w:tblGrid>
      <w:tr>
        <w:trPr/>
        <w:tc>
          <w:tcPr>
            <w:tcW w:w="60" w:type="dxa"/>
            <w:tcBorders/>
            <w:shd w:color="auto" w:fill="CED3F1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921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>
            <w:pPr>
              <w:pStyle w:val="ConsPlusNormal"/>
              <w:jc w:val="center"/>
              <w:rPr/>
            </w:pPr>
            <w:r>
              <w:rPr>
                <w:color w:val="392C69"/>
              </w:rPr>
              <w:t xml:space="preserve">от 08.10.2018 </w:t>
            </w:r>
            <w:hyperlink r:id="rId15" w:tgtFrame="Постановление главы администрации (губернатора) Краснодарского края от 08.10.2018 N 638 О внесении изменений в постановление главы администрации (губернатора) Краснодарского края от 7 ноября 2017 года N 846 Об утверждении Порядка межведомственной координации">
              <w:r>
                <w:rPr>
                  <w:rStyle w:val="ListLabel1"/>
                  <w:color w:val="0000FF"/>
                </w:rPr>
                <w:t>N 638</w:t>
              </w:r>
            </w:hyperlink>
            <w:r>
              <w:rPr>
                <w:color w:val="392C69"/>
              </w:rPr>
              <w:t xml:space="preserve">, от 20.09.2019 </w:t>
            </w:r>
            <w:hyperlink r:id="rId16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      <w:r>
                <w:rPr>
                  <w:rStyle w:val="ListLabel1"/>
                  <w:color w:val="0000FF"/>
                </w:rPr>
                <w:t>N 639</w:t>
              </w:r>
            </w:hyperlink>
            <w:r>
              <w:rPr>
                <w:color w:val="392C69"/>
              </w:rPr>
              <w:t xml:space="preserve">, от 22.11.2021 </w:t>
            </w:r>
            <w:hyperlink r:id="rId17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      <w:r>
                <w:rPr>
                  <w:rStyle w:val="ListLabel1"/>
                  <w:color w:val="0000FF"/>
                </w:rPr>
                <w:t>N 816</w:t>
              </w:r>
            </w:hyperlink>
            <w:r>
              <w:rPr>
                <w:color w:val="392C69"/>
              </w:rPr>
              <w:t>,</w:t>
            </w:r>
          </w:p>
          <w:p>
            <w:pPr>
              <w:pStyle w:val="ConsPlusNormal"/>
              <w:jc w:val="center"/>
              <w:rPr/>
            </w:pPr>
            <w:hyperlink r:id="rId18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      <w:r>
                <w:rPr>
                  <w:rStyle w:val="ListLabel1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Краснодарского края от 11.10.2023 N 803)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1. Общие положения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1.1. Порядок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осуществлении контроля исполнения и мониторинга реализации соглашений о государственно-частном партнерстве (далее - Порядок) в соответствии с Федеральным </w:t>
      </w:r>
      <w:hyperlink r:id="rId19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N 224-ФЗ), </w:t>
      </w:r>
      <w:hyperlink r:id="rId20" w:tgtFrame="Постановление Правительства РФ от 30.12.2015 N 1490 (ред. от 24.11.2022) 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30 декабря 2015 г. N 1490 "Об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партнерстве", </w:t>
      </w:r>
      <w:hyperlink r:id="rId21" w:tgtFrame="Приказ Минэкономразвития России от 02.02.2021 N 40 Об утверждении Порядка мониторинга реализации соглашений о государственно-частном партнерстве, соглашений о муниципально-частном партнерстве">
        <w:r>
          <w:rPr>
            <w:rStyle w:val="ListLabel1"/>
            <w:color w:val="0000FF"/>
          </w:rPr>
          <w:t>приказом</w:t>
        </w:r>
      </w:hyperlink>
      <w:r>
        <w:rPr/>
        <w:t xml:space="preserve"> Минэкономразвития России от 2 февраля 2021 г. N 40 "Об утверждении Порядка мониторинга реализации соглашений о государственно-частном партнерстве, соглашений о муниципально-частном партнерстве" регулирует вопросы взаимодействия и координации деятельности органов исполнительной власти Краснодарского края при разработке и рассмотрении проектов государственно-частного партнерства, принятии решений о реализации проектов государственно-частного партнерства, осуществлении контроля исполнения и мониторинга реализации соглашений о государственно-частном партнерстве, публичным партнером в которых является Краснодарский край.</w:t>
      </w:r>
    </w:p>
    <w:p>
      <w:pPr>
        <w:pStyle w:val="ConsPlusNormal"/>
        <w:jc w:val="both"/>
        <w:rPr/>
      </w:pPr>
      <w:r>
        <w:rPr/>
        <w:t xml:space="preserve">(в ред. Постановлений главы администрации (губернатора) Краснодарского края от 20.09.2019 </w:t>
      </w:r>
      <w:hyperlink r:id="rId22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N 639</w:t>
        </w:r>
      </w:hyperlink>
      <w:r>
        <w:rPr/>
        <w:t xml:space="preserve">, от 22.11.2021 </w:t>
      </w:r>
      <w:hyperlink r:id="rId23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N 816</w:t>
        </w:r>
      </w:hyperlink>
      <w:r>
        <w:rPr/>
        <w:t>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1.2. От имени Краснодарского края отраслевые органы исполнительной власти Краснодарского края, на которые возложены координация и регулирование деятельности в соответствующей отрасли (сфере управления) (далее - отраслевые органы исполнительной власти), осуществляют следующие функции публичного партнера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предусмотренные Федеральным </w:t>
      </w:r>
      <w:hyperlink r:id="rId24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N 224-ФЗ: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разработку предложения о реализации проекта государственно-частного партнерства;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проведение с лицом, которое в соответствии с Федеральным </w:t>
      </w:r>
      <w:hyperlink r:id="rId25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N 224-ФЗ может быть частным партнером, обеспечившим разработку предложения о реализации проекта государственно-частного партнерства (далее - инициатор проекта) предварительных переговоров, связанных с разработкой предложения о реализации проекта;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рассмотрение предложения о реализации проекта государственно-частного партнерства, подготовленного инициатором проекта, и принятие решения по результатам рассмотрения предложения о реализации проекта государственно-частного партнерства;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проведение с инициатором проекта государственно-частного партнерства переговоров при рассмотрении предложения о реализации проекта государственно-частного партнерства;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направление предложения о реализации проекта государственно-частного партнерства на рассмотрение в уполномоченный орган, определенный высшим исполнительным органом Краснодарского края, в целях оценки эффективности проекта государственно-частного партнерства и определения его сравнительного преимущества;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6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подготовку проекта решения высшего исполнительного органа Краснодарского края о реализации проекта государственно-частного партнерства;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7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размещение в соответствии с </w:t>
      </w:r>
      <w:hyperlink r:id="rId28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частью 8 статьи 10</w:t>
        </w:r>
      </w:hyperlink>
      <w:r>
        <w:rPr/>
        <w:t xml:space="preserve"> Федерального закона N 224-ФЗ решения высшего исполнительного органа Краснодарского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29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 с </w:t>
      </w:r>
      <w:hyperlink r:id="rId30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частями 9</w:t>
        </w:r>
      </w:hyperlink>
      <w:r>
        <w:rPr/>
        <w:t xml:space="preserve"> и </w:t>
      </w:r>
      <w:hyperlink r:id="rId31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10 статьи 10</w:t>
        </w:r>
      </w:hyperlink>
      <w:r>
        <w:rPr/>
        <w:t xml:space="preserve"> Федерального закона N 224-ФЗ и в порядке, установленном </w:t>
      </w:r>
      <w:hyperlink r:id="rId32" w:tgtFrame="Постановление Правительства РФ от 19.12.2015 N 1387 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разработку проекта соглашения о проведении совместного конкурса с участием Краснодарского края;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разработку и согласование с уполномоченным органом конкурсной документации;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организацию проведения конкурса на право заключения соглашения о государственно-частном партнерстве;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организацию заключения соглашения о государственно-частном партнерстве в соответствии со </w:t>
      </w:r>
      <w:hyperlink r:id="rId33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статьей 32</w:t>
        </w:r>
      </w:hyperlink>
      <w:r>
        <w:rPr/>
        <w:t xml:space="preserve"> Федерального закона N 224-ФЗ.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1.3. В настоящем Порядке используются понятия, установленные Федеральным </w:t>
      </w:r>
      <w:hyperlink r:id="rId34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N 224-ФЗ.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2. Разработка и рассмотрение предложения</w:t>
      </w:r>
    </w:p>
    <w:p>
      <w:pPr>
        <w:pStyle w:val="ConsPlusTitle"/>
        <w:jc w:val="center"/>
        <w:rPr/>
      </w:pPr>
      <w:r>
        <w:rPr/>
        <w:t>о реализации проекта государственно-частного партнерства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2.1. Разработка предложения о реализации проекта государственно-частного партнерства может осуществляться отраслевым органом исполнительной власти либо инициатором проекта.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2.2. Для разработки предложения о реализации проекта государственно-частного партнерства отраслевой орган исполнительной власти вправе привлекать специализированную организацию в соответствии с законодательством Российской Федерации.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2.3. Инициатор проекта в соответствии с </w:t>
      </w:r>
      <w:hyperlink r:id="rId35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частью 2 статьи 8</w:t>
        </w:r>
      </w:hyperlink>
      <w:r>
        <w:rPr/>
        <w:t xml:space="preserve"> Федерального закона N 224-ФЗ вправе обеспечить разработку предложения о реализации проекта государственно-частного партнерства и направить его в отраслевой орган исполнительной власти.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До направления предложения о реализации проекта государственно-частного партнерства в отраслевой орган исполнительной власти между инициатором проекта и отраслевым органом исполнительной власти допускается проведение предварительных переговоров, связанных с разработкой такого предложения, в </w:t>
      </w:r>
      <w:hyperlink r:id="rId36" w:tgtFrame="Приказ Минэкономразвития России от 20.11.2015 N 864 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">
        <w:r>
          <w:rPr>
            <w:rStyle w:val="ListLabel1"/>
            <w:color w:val="0000FF"/>
          </w:rPr>
          <w:t>порядке</w:t>
        </w:r>
      </w:hyperlink>
      <w:r>
        <w:rPr/>
        <w:t>, установленном приказом Министерства экономического развития Российской Федерации от 20 ноября 2015 года N 864 "Об утверждении порядка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проекта".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По итогам проведения переговоров, связанных с разработкой предложения о реализации проекта государственно-частного партнерства, отраслевой орган исполнительной власти направляет в краевую комиссию по государственно-частному партнерству Краснодарского края (далее - краевая комиссия) для согласования проект протокола предварительных переговоров.</w:t>
      </w:r>
    </w:p>
    <w:p>
      <w:pPr>
        <w:pStyle w:val="ConsPlusNormal"/>
        <w:jc w:val="both"/>
        <w:rPr/>
      </w:pPr>
      <w:r>
        <w:rPr/>
        <w:t xml:space="preserve">(абзац введен </w:t>
      </w:r>
      <w:hyperlink r:id="rId37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2.4. </w:t>
      </w:r>
      <w:hyperlink r:id="rId38" w:tgtFrame="Постановление Правительства РФ от 19.12.2015 N 1386 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">
        <w:r>
          <w:rPr>
            <w:rStyle w:val="ListLabel1"/>
            <w:color w:val="0000FF"/>
          </w:rPr>
          <w:t>Предложение</w:t>
        </w:r>
      </w:hyperlink>
      <w:r>
        <w:rPr/>
        <w:t xml:space="preserve"> о реализации проекта государственно-частного партнерства должно соответствовать форме, утвержденной постановлением Правительства Российской Федерации от 19 декабря 2015 года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и требованиям, установленным </w:t>
      </w:r>
      <w:hyperlink r:id="rId39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частью 3 статьи 8</w:t>
        </w:r>
      </w:hyperlink>
      <w:r>
        <w:rPr/>
        <w:t xml:space="preserve"> Федерального закона N 224-ФЗ.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2.5. При разработке предложения о реализации проекта государственно-частного партнерства применяется </w:t>
      </w:r>
      <w:hyperlink r:id="rId40" w:tgtFrame="Приказ Минэкономразвития России от 30.11.2015 N 894 Об утверждении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">
        <w:r>
          <w:rPr>
            <w:rStyle w:val="ListLabel1"/>
            <w:color w:val="0000FF"/>
          </w:rPr>
          <w:t>Методика</w:t>
        </w:r>
      </w:hyperlink>
      <w:r>
        <w:rPr/>
        <w:t xml:space="preserve">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утвержденная приказом Министерства экономического развития Российской Федерации от 30 ноября 2015 г. N 894 (далее - Методика).</w:t>
      </w:r>
    </w:p>
    <w:p>
      <w:pPr>
        <w:pStyle w:val="ConsPlusNormal"/>
        <w:jc w:val="both"/>
        <w:rPr/>
      </w:pPr>
      <w:r>
        <w:rPr/>
        <w:t xml:space="preserve">(п. 2.5 в ред. </w:t>
      </w:r>
      <w:hyperlink r:id="rId41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20.09.2019 N 639)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2.6. Отраслевой орган исполнительной власти рассматривает предложение о реализации проекта государственно-частного партнерства в соответствии с </w:t>
      </w:r>
      <w:hyperlink r:id="rId42" w:tgtFrame="Постановление Правительства РФ от 19.12.2015 N 1388 Об утверждении Правил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">
        <w:r>
          <w:rPr>
            <w:rStyle w:val="ListLabel1"/>
            <w:color w:val="0000FF"/>
          </w:rPr>
          <w:t>Правилами</w:t>
        </w:r>
      </w:hyperlink>
      <w:r>
        <w:rPr/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партнерства, утвержденными Постановлением Правительства Российской Федерации от 19 декабря 2015 года N 1388.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2.7. При разработке и рассмотрении предложения отраслевой орган исполнительной власти вправе проводить совещания с привлечением представителей других органов исполнительной власти Краснодарского края, а также направлять запросы в другие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компетенции соответствующих органов.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Ответ на запрос должен быть направлен органом исполнительной власти Краснодарского края в срок, не превышающий 10 рабочих дней со дня поступления запроса в указанный орган.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2.8. Не позднее чем за 45 дней до окончания срока рассмотрения предложения о реализации проекта государственно-частного партнерства отраслевой орган инициирует заседание краевой комиссии путем направления в министерство экономики Краснодарского края предложений в повестку дня заседания краевой комиссии, а также заключения отраслевого органа по проекту государственно-частного партнерства и ответов органов исполнительной власти Краснодарского края с разъяснениями по вопросам, связанным с возможной реализацией проекта государственно-частного партнерства.</w:t>
      </w:r>
    </w:p>
    <w:p>
      <w:pPr>
        <w:pStyle w:val="ConsPlusNormal"/>
        <w:jc w:val="both"/>
        <w:rPr/>
      </w:pPr>
      <w:r>
        <w:rPr/>
        <w:t xml:space="preserve">(п. 2.8 в ред. </w:t>
      </w:r>
      <w:hyperlink r:id="rId43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2.9. Министерство экономики Краснодарского края в течение 30 дней со дня получения предложений в повестку дня заседаний краевой комиссии организует ее заседание с целью принятия решения о целесообразности или нецелесообразности реализации проекта государственно-частного партнерства.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4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Деятельность краевой комиссии осуществляется в соответствии с Положением о ней, утвержденным Губернатором Краснодарского края.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5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2.10. С учетом решения краевой комиссии отраслевой орган принимает одно из решений, указанных в </w:t>
      </w:r>
      <w:hyperlink r:id="rId46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части 5 статьи 8</w:t>
        </w:r>
      </w:hyperlink>
      <w:r>
        <w:rPr/>
        <w:t xml:space="preserve"> Федерального закона N 224-ФЗ.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3. Рассмотрение предложения</w:t>
      </w:r>
    </w:p>
    <w:p>
      <w:pPr>
        <w:pStyle w:val="ConsPlusTitle"/>
        <w:jc w:val="center"/>
        <w:rPr/>
      </w:pPr>
      <w:r>
        <w:rPr/>
        <w:t>о реализации проекта государственно-частного партнерства,</w:t>
      </w:r>
    </w:p>
    <w:p>
      <w:pPr>
        <w:pStyle w:val="ConsPlusTitle"/>
        <w:jc w:val="center"/>
        <w:rPr/>
      </w:pPr>
      <w:r>
        <w:rPr/>
        <w:t>муниципально-частного партнерства уполномоченным органом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3.1. Оценка эффективности проекта государственно-частного партнерства и определение его сравнительного преимущества проводятся уполномоченным органом в порядке и в сроки, установленные </w:t>
      </w:r>
      <w:hyperlink r:id="rId47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статьей 9</w:t>
        </w:r>
      </w:hyperlink>
      <w:r>
        <w:rPr/>
        <w:t xml:space="preserve"> Федерального закона N 224-ФЗ, </w:t>
      </w:r>
      <w:hyperlink r:id="rId48" w:tgtFrame="Постановление Правительства РФ от 30.12.2015 N 1514 (ред. от 29.12.2018) О порядке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">
        <w:r>
          <w:rPr>
            <w:rStyle w:val="ListLabel1"/>
            <w:color w:val="0000FF"/>
          </w:rPr>
          <w:t>Правилами</w:t>
        </w:r>
      </w:hyperlink>
      <w:r>
        <w:rPr/>
        <w:t xml:space="preserve"> проведения уполномоченным органом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утвержденным Постановлением Правительства Российской Федерации от 30 декабря 2015 года N 1514, и Методикой.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49" w:tgtFrame="Постановление главы администрации (губернатора) Краснодарского края от 08.10.2018 N 638 О внесении изменений в постановление главы администрации (губернатора) Краснодарского края от 7 ноября 2017 года N 846 Об утверждении Порядка межведомственной координации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08.10.2018 N 638)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3.2. Уполномоченный орган при проведении оценки эффективности проекта государственно-частного партнерства и определении его сравнительного преимущества вправе: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привлекать экспертов и экспертные организации на безвозмездной основе, а также юридических, технических и иных консультантов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запрашивать у инициатора проекта дополнительные материалы и документы;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запрашивать у отраслевого органа исполнительной власти дополнительные материалы и документы путем направления соответствующего запроса в письменной форме. Ответ на запрос о представлении дополнительных материалов и документов в уполномоченный орган должен быть представлен отраслевым органом исполнительной власти в срок, не превышающий 15 рабочих дней со дня его поступления в указанный орган;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проводить совещания с привлечением представителей различных органов исполнительной власти Краснодарского края, а также направлять запросы в соответствующие органы исполнительной власти Краснодарского края для получения необходимых разъяснений по вопросам, связанным с возможной реализацией проекта государственно-частного партнерства, в пределах их компетенции. Ответ на запрос уполномоченного органа должен быть представлен органом исполнительной власти Краснодарского края в срок, не превышающий 15 рабочих дней со дня его поступления в указанный орган;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проводить в порядке, установленном </w:t>
      </w:r>
      <w:hyperlink r:id="rId50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3 декабря 2015 года N 1309 "Об утверждении Правил проведения уполномоченным органом переговоров, связанных с рассмотрением предложения о реализации проекта государственно-частного партнерства, проекта муниципально-частного партнерства на предмет оценки эффективности проекта и определения его сравнительного преимущества", переговоры, в том числе в форме совместных совещаний, с обязательным участием отраслевого органа исполнительной власти и инициатора проекта (при наличии).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3.3. Уполномоченный орган в срок, не превышающий 90 дней со дня получения от отраслевого органа предложения о реализации проекта государственно-частного партнерства, а также документов, указанных в </w:t>
      </w:r>
      <w:hyperlink r:id="rId51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части 9 статьи 8</w:t>
        </w:r>
      </w:hyperlink>
      <w:r>
        <w:rPr/>
        <w:t xml:space="preserve"> Федерального закона N 224-ФЗ, утверждает одно из следующих заключений: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об эффективности проекта государственно-частного партнерства и его сравнительном преимуществе (далее - положительное заключение уполномоченного органа);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о неэффективности проекта государственно-частного партнерства и (или) об отсутствии его сравнительного преимущества (далее - отрицательное заключение уполномоченного органа).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3.4. Уполномоченный орган рассматривает предложение о реализации проекта муниципально-частного партнерства в целях оценки эффективности проекта муниципально-частного партнерства и его сравнительного преимущества в порядке, установленном настоящим разделом.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4. Принятие решения о реализации</w:t>
      </w:r>
    </w:p>
    <w:p>
      <w:pPr>
        <w:pStyle w:val="ConsPlusTitle"/>
        <w:jc w:val="center"/>
        <w:rPr/>
      </w:pPr>
      <w:r>
        <w:rPr/>
        <w:t>проекта государственно-частного партнерства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4.1. Решение о реализации проекта государственно-частного партнерства принимается высшим исполнительным органом Краснодарского края при наличии положительного заключения уполномоченного органа в срок, не превышающий 60 дней со дня получения положительного заключения.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52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4.2. Решение о реализации проекта государственно-частного партнерства принимается в форме распоряжения Губернатора Краснодарского края, которым утверждаются положения, указанные в </w:t>
      </w:r>
      <w:hyperlink r:id="rId53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частях 3</w:t>
        </w:r>
      </w:hyperlink>
      <w:r>
        <w:rPr/>
        <w:t xml:space="preserve">, </w:t>
      </w:r>
      <w:hyperlink r:id="rId54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3.1</w:t>
        </w:r>
      </w:hyperlink>
      <w:r>
        <w:rPr/>
        <w:t xml:space="preserve"> или </w:t>
      </w:r>
      <w:hyperlink r:id="rId55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3.2 статьи 10</w:t>
        </w:r>
      </w:hyperlink>
      <w:r>
        <w:rPr/>
        <w:t xml:space="preserve"> Федерального закона N 224-ФЗ соответственно.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56" w:tgtFrame="Постановление главы администрации (губернатора) Краснодарского края от 08.10.2018 N 638 О внесении изменений в постановление главы администрации (губернатора) Краснодарского края от 7 ноября 2017 года N 846 Об утверждении Порядка межведомственной координации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08.10.2018 N 638, </w:t>
      </w:r>
      <w:hyperlink r:id="rId57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4.3. Отраслевой орган исполнительной власти в срок, не превышающий 10 рабочих дней со дня получения заключения уполномоченного органа, осуществляет подготовку проекта распоряжения Губернатора Краснодарского края о реализации проекта государственно-частного партнерства.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58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4.4. Согласование проекта распоряжения Губернатора Краснодарского края о реализации проекта государственно-частного партнерства осуществляется в соответствии с </w:t>
      </w:r>
      <w:hyperlink r:id="rId59" w:tgtFrame="Постановление главы администрации (губернатора) Краснодарского края от 09.01.2019 N 1 (ред. от 15.05.2023) Об утверждении Инструкции по делопроизводству в исполнительных органах Краснодарского края">
        <w:r>
          <w:rPr>
            <w:rStyle w:val="ListLabel1"/>
            <w:color w:val="0000FF"/>
          </w:rPr>
          <w:t>Инструкцией</w:t>
        </w:r>
      </w:hyperlink>
      <w:r>
        <w:rPr/>
        <w:t xml:space="preserve"> по делопроизводству в исполнительных органах Краснодарского края, утвержденной постановлением главы администрации (губернатора) Краснодарского края от 9 января 2019 г. N 1.</w:t>
      </w:r>
    </w:p>
    <w:p>
      <w:pPr>
        <w:pStyle w:val="ConsPlusNormal"/>
        <w:jc w:val="both"/>
        <w:rPr/>
      </w:pPr>
      <w:r>
        <w:rPr/>
        <w:t xml:space="preserve">(п. 4.4 в ред. </w:t>
      </w:r>
      <w:hyperlink r:id="rId60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4.5. На основании распоряжения Губернатора Краснодарского края о реализации проекта государственно-частного партнерства отраслевой орган исполнительной власти обеспечивает организацию и проведение конкурса на право заключения соглашения в сроки и порядке, установленные Федеральным </w:t>
      </w:r>
      <w:hyperlink r:id="rId61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N 224-ФЗ, за исключением случаев, предусмотренных </w:t>
      </w:r>
      <w:hyperlink r:id="rId62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частями 3.2</w:t>
        </w:r>
      </w:hyperlink>
      <w:r>
        <w:rPr/>
        <w:t xml:space="preserve">, </w:t>
      </w:r>
      <w:hyperlink r:id="rId63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8</w:t>
        </w:r>
      </w:hyperlink>
      <w:r>
        <w:rPr/>
        <w:t xml:space="preserve"> - </w:t>
      </w:r>
      <w:hyperlink r:id="rId64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10 статьи 10</w:t>
        </w:r>
      </w:hyperlink>
      <w:r>
        <w:rPr/>
        <w:t xml:space="preserve"> Федерального закона N 224-ФЗ.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65" w:tgtFrame="Постановление главы администрации (губернатора) Краснодарского края от 08.10.2018 N 638 О внесении изменений в постановление главы администрации (губернатора) Краснодарского края от 7 ноября 2017 года N 846 Об утверждении Порядка межведомственной координации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08.10.2018 N 638, </w:t>
      </w:r>
      <w:hyperlink r:id="rId66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4.6. Отраслевой орган исполнительной власти в процессе определения частного партнера для реализации проекта государственно-частного партнерства осуществляет следующие функции публичного партнера: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размещение в соответствии с </w:t>
      </w:r>
      <w:hyperlink r:id="rId67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частью 8 статьи 10</w:t>
        </w:r>
      </w:hyperlink>
      <w:r>
        <w:rPr/>
        <w:t xml:space="preserve"> Федерального закона N 224-ФЗ распоряжения Губернатора Краснодарского края о реализации проекта государственно-частного партнерства на официальном сайте отраслевого органа исполнительной власти в информационно-телекоммуникационной сети "Интернет" и на официальном сайте Российской Федерации в информационно-телекоммуникационной сети "Интернет" для размещения информации о проведении торгов (в случае, если решение о реализации проекта принято на основании предложения о реализации проекта государственно-частного партнерства, подготовленного инициатором проекта);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68" w:tgtFrame="Постановление Губернатора Краснодарского края от 11.10.2023 N 803 О внесении изменений в некоторые правовые акты главы администрации (губернатора) Краснодарского края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Губернатора Краснодарского края от 11.10.2023 N 803)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прием, рассмотрение и принятие решения по заявлениям иных лиц о намерении участвовать в конкурсе на право заключения соглашения о государственно-частном партнерстве в соответствии с </w:t>
      </w:r>
      <w:hyperlink r:id="rId69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частями 9</w:t>
        </w:r>
      </w:hyperlink>
      <w:r>
        <w:rPr/>
        <w:t xml:space="preserve"> - </w:t>
      </w:r>
      <w:hyperlink r:id="rId70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11 статьи 10</w:t>
        </w:r>
      </w:hyperlink>
      <w:r>
        <w:rPr/>
        <w:t xml:space="preserve"> Федерального закона N 224-ФЗ и в порядке, установленном </w:t>
      </w:r>
      <w:hyperlink r:id="rId71" w:tgtFrame="Постановление Правительства РФ от 19.12.2015 N 1387 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Правительства Российской Федерации от 19 декабря 2015 года N 1387 "О порядке направления публичному партнеру заявления о намерении участвовать в конкурсе на право заключения соглашения о государственно-частном партнерстве, соглашения о муниципально-частном партнерстве";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организацию проведения конкурса на право заключения соглашения о государственно-частном партнерстве;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организацию заключения соглашения о государственно-частном партнерстве в соответствии со </w:t>
      </w:r>
      <w:hyperlink r:id="rId72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статьей 32</w:t>
        </w:r>
      </w:hyperlink>
      <w:r>
        <w:rPr/>
        <w:t xml:space="preserve"> Федерального закона N 224-ФЗ.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4.7. По результатам проведенного конкурса или при наличии в соответствии с Федеральным </w:t>
      </w:r>
      <w:hyperlink r:id="rId73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законом</w:t>
        </w:r>
      </w:hyperlink>
      <w:r>
        <w:rPr/>
        <w:t xml:space="preserve"> N 224-ФЗ оснований для заключения соглашения без проведения конкурса отраслевой орган исполнительной власти в срок, установленный </w:t>
      </w:r>
      <w:hyperlink r:id="rId74" w:tgtFrame="Федеральный закон от 13.07.2015 N 224-ФЗ (ред. от 10.07.2023) 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>
        <w:r>
          <w:rPr>
            <w:rStyle w:val="ListLabel1"/>
            <w:color w:val="0000FF"/>
          </w:rPr>
          <w:t>частью 1 статьи 32</w:t>
        </w:r>
      </w:hyperlink>
      <w:r>
        <w:rPr/>
        <w:t xml:space="preserve"> Федерального закона N 224-ФЗ, направляет инициатору проекта (победителю конкурса) протокол о результатах проведения конкурса (один экземпляр в случае проведения конкурса) и проект соглашения о государственно-частном партнерстве (в двух экземплярах), а также иные документы, предусмотренные Федеральным законом N 224-ФЗ, для подписания в установленный конкурсной документацией срок.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4.8. В срок, не превышающий 7 рабочих дней со дня получения подписанного инициатором проекта (победителем конкурса) проекта соглашения о государственно-частном партнерстве, руководитель отраслевого органа или уполномоченное им лицо подписывает проект соглашения о государственно-частном партнерстве.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4.9. Отраслевой орган в срок, не превышающий 7 рабочих дней со дня подписания соглашения о государственно-частном партнерстве направляет его частному партнеру, а также в уполномоченный орган в целях включения сведений о заключении соглашения о государственно-частном партнерстве в реестр соглашений о государственно-частном партнерстве.</w:t>
      </w:r>
    </w:p>
    <w:p>
      <w:pPr>
        <w:pStyle w:val="ConsPlusNormal"/>
        <w:jc w:val="both"/>
        <w:rPr/>
      </w:pPr>
      <w:r>
        <w:rPr/>
      </w:r>
    </w:p>
    <w:p>
      <w:pPr>
        <w:pStyle w:val="ConsPlusTitle"/>
        <w:numPr>
          <w:ilvl w:val="0"/>
          <w:numId w:val="0"/>
        </w:numPr>
        <w:jc w:val="center"/>
        <w:outlineLvl w:val="1"/>
        <w:rPr/>
      </w:pPr>
      <w:r>
        <w:rPr/>
        <w:t>5. Осуществление контроля исполнения и мониторинга</w:t>
      </w:r>
    </w:p>
    <w:p>
      <w:pPr>
        <w:pStyle w:val="ConsPlusTitle"/>
        <w:jc w:val="center"/>
        <w:rPr/>
      </w:pPr>
      <w:r>
        <w:rPr/>
        <w:t>реализации соглашений о государственно-частном партнерстве</w:t>
      </w:r>
    </w:p>
    <w:p>
      <w:pPr>
        <w:pStyle w:val="ConsPlusNormal"/>
        <w:jc w:val="center"/>
        <w:rPr/>
      </w:pPr>
      <w:r>
        <w:rPr/>
        <w:t xml:space="preserve">(введен </w:t>
      </w:r>
      <w:hyperlink r:id="rId75" w:tgtFrame="Постановление главы администрации (губернатора) Краснодарского края от 20.09.2019 N 639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Постановлением</w:t>
        </w:r>
      </w:hyperlink>
      <w:r>
        <w:rPr/>
        <w:t xml:space="preserve"> главы администрации (губернатора)</w:t>
      </w:r>
    </w:p>
    <w:p>
      <w:pPr>
        <w:pStyle w:val="ConsPlusNormal"/>
        <w:jc w:val="center"/>
        <w:rPr/>
      </w:pPr>
      <w:r>
        <w:rPr/>
        <w:t>Краснодарского края от 20.09.2019 N 639)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5.1. Контроль публичным партнером за исполнением частным партнером соглашения о государственно-частном партнерстве, заключенного от имени Краснодарского края, в том числе за соблюдением частным партнером условий соглашения о государственно-частном партнерстве, заключенного от имени Краснодарского края, осуществляется в соответствии с </w:t>
      </w:r>
      <w:hyperlink r:id="rId76" w:tgtFrame="Постановление Правительства РФ от 30.12.2015 N 1490 (ред. от 24.11.2022) Об осуществлении публичным партнером контроля за исполнением соглашения о государственно-частном партнерстве и соглашения о муниципально-частном партнерстве">
        <w:r>
          <w:rPr>
            <w:rStyle w:val="ListLabel1"/>
            <w:color w:val="0000FF"/>
          </w:rPr>
          <w:t>Правилами</w:t>
        </w:r>
      </w:hyperlink>
      <w:r>
        <w:rPr/>
        <w:t xml:space="preserve"> осуществления публичным партнером контроля за исполнением соглашения о государственно-частном партнерстве и соглашения о муниципально-частном партнерстве, утвержденными постановлением Правительства Российской Федерации от 30 декабря 2015 г. N 1490.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5.2. Мониторинг реализации соглашений о государственно-частном партнерстве, в которых публичным партнером является Краснодарский край, в том числе соглашений, заключенных по результатам проведения совместного конкурса с участием Краснодарского края (за исключением проведения совместного конкурса с участием Российской Федерации), проводится уполномоченным органом в соответствии с </w:t>
      </w:r>
      <w:hyperlink r:id="rId77" w:tgtFrame="Приказ Минэкономразвития России от 02.02.2021 N 40 Об утверждении Порядка мониторинга реализации соглашений о государственно-частном партнерстве, соглашений о муниципально-частном партнерстве">
        <w:r>
          <w:rPr>
            <w:rStyle w:val="ListLabel1"/>
            <w:color w:val="0000FF"/>
          </w:rPr>
          <w:t>Порядком</w:t>
        </w:r>
      </w:hyperlink>
      <w:r>
        <w:rPr/>
        <w:t xml:space="preserve"> мониторинга реализации соглашений о государственно-частном партнерстве, соглашений о муниципально-частном партнерстве, утвержденным приказом Минэкономразвития России от 2 февраля 2021 г. N 40.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78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22.11.2021 N 816)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>5.3. В рамках мониторинга реализации соглашений о государственно-частном партнерстве, в которых публичным партнером является Краснодарский край, в целях проведения проверки достоверности сведений публичный партнер представляет в уполномоченный орган акты о результатах контроля за исполнением соглашений о государственно-частном партнерстве, заключенных от имени Краснодарского края, в течение 10 рабочих дней после дня их оформления.</w:t>
      </w:r>
    </w:p>
    <w:p>
      <w:pPr>
        <w:pStyle w:val="ConsPlusNormal"/>
        <w:spacing w:before="200" w:after="0"/>
        <w:ind w:firstLine="540"/>
        <w:jc w:val="both"/>
        <w:rPr/>
      </w:pPr>
      <w:r>
        <w:rPr/>
        <w:t xml:space="preserve">5.4. Публичный партнер уведомляет уполномоченный орган о размещении в электронном виде посредством государственной автоматизированной информационной системы "Управление" сведений, определенных </w:t>
      </w:r>
      <w:hyperlink r:id="rId79" w:tgtFrame="Приказ Минэкономразвития России от 02.02.2021 N 40 Об утверждении Порядка мониторинга реализации соглашений о государственно-частном партнерстве, соглашений о муниципально-частном партнерстве">
        <w:r>
          <w:rPr>
            <w:rStyle w:val="ListLabel1"/>
            <w:color w:val="0000FF"/>
          </w:rPr>
          <w:t>Порядком</w:t>
        </w:r>
      </w:hyperlink>
      <w:r>
        <w:rPr/>
        <w:t xml:space="preserve"> мониторинга реализации соглашений о государственно-частном партнерстве, соглашений о муниципально-частном партнерстве, утвержденным приказом Минэкономразвития России от 2 февраля 2021 г. N 40, в течение 5 рабочих дней со дня их внесения.</w:t>
      </w:r>
    </w:p>
    <w:p>
      <w:pPr>
        <w:pStyle w:val="ConsPlusNormal"/>
        <w:jc w:val="both"/>
        <w:rPr/>
      </w:pPr>
      <w:r>
        <w:rPr/>
        <w:t xml:space="preserve">(в ред. </w:t>
      </w:r>
      <w:hyperlink r:id="rId80" w:tgtFrame="Постановление главы администрации (губернатора) Краснодарского края от 22.11.2021 N 816 О внесении изменений в постановление главы администрации (губернатора) Краснодарского края от 7 ноября 2017 г. N 846 Об утверждении Порядка межведомственной координации о">
        <w:r>
          <w:rPr>
            <w:rStyle w:val="ListLabel1"/>
            <w:color w:val="0000FF"/>
          </w:rPr>
          <w:t>Постановления</w:t>
        </w:r>
      </w:hyperlink>
      <w:r>
        <w:rPr/>
        <w:t xml:space="preserve"> главы администрации (губернатора) Краснодарского края от 22.11.2021 N 816)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Временно исполняющий обязанности</w:t>
      </w:r>
    </w:p>
    <w:p>
      <w:pPr>
        <w:pStyle w:val="ConsPlusNormal"/>
        <w:jc w:val="right"/>
        <w:rPr/>
      </w:pPr>
      <w:r>
        <w:rPr/>
        <w:t>руководителя департамента инвестиций и</w:t>
      </w:r>
    </w:p>
    <w:p>
      <w:pPr>
        <w:pStyle w:val="ConsPlusNormal"/>
        <w:jc w:val="right"/>
        <w:rPr/>
      </w:pPr>
      <w:r>
        <w:rPr/>
        <w:t>развития малого и среднего предпринимательства</w:t>
      </w:r>
    </w:p>
    <w:p>
      <w:pPr>
        <w:pStyle w:val="ConsPlusNormal"/>
        <w:jc w:val="right"/>
        <w:rPr/>
      </w:pPr>
      <w:r>
        <w:rPr/>
        <w:t>Краснодарского края</w:t>
      </w:r>
    </w:p>
    <w:p>
      <w:pPr>
        <w:pStyle w:val="ConsPlusNormal"/>
        <w:jc w:val="right"/>
        <w:rPr/>
      </w:pPr>
      <w:r>
        <w:rPr/>
        <w:t>Ю.В.ВОЛКОВ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sectPr>
      <w:headerReference w:type="even" r:id="rId81"/>
      <w:headerReference w:type="default" r:id="rId82"/>
      <w:headerReference w:type="first" r:id="rId83"/>
      <w:footerReference w:type="even" r:id="rId84"/>
      <w:footerReference w:type="default" r:id="rId85"/>
      <w:footerReference w:type="first" r:id="rId86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3367"/>
      <w:gridCol w:w="3471"/>
      <w:gridCol w:w="3369"/>
    </w:tblGrid>
    <w:tr>
      <w:trPr>
        <w:trHeight w:val="1663" w:hRule="exact"/>
      </w:trPr>
      <w:tc>
        <w:tcPr>
          <w:tcW w:w="3367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71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3367"/>
      <w:gridCol w:w="3471"/>
      <w:gridCol w:w="3369"/>
    </w:tblGrid>
    <w:tr>
      <w:trPr>
        <w:trHeight w:val="1663" w:hRule="exact"/>
      </w:trPr>
      <w:tc>
        <w:tcPr>
          <w:tcW w:w="3367" w:type="dxa"/>
          <w:tcBorders/>
          <w:vAlign w:val="center"/>
        </w:tcPr>
        <w:p>
          <w:pPr>
            <w:pStyle w:val="ConsPlusNormal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71" w:type="dxa"/>
          <w:tcBorders/>
          <w:vAlign w:val="center"/>
        </w:tcPr>
        <w:p>
          <w:pPr>
            <w:pStyle w:val="ConsPlusNormal"/>
            <w:jc w:val="center"/>
            <w:rPr/>
          </w:pPr>
          <w:hyperlink r:id="rId1">
            <w:r>
              <w:rPr>
                <w:rStyle w:val="ListLabel3"/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8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4a0" w:noHBand="0" w:noVBand="1" w:firstColumn="1" w:lastRow="0" w:lastColumn="0" w:firstRow="1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главы администрации (губернатора) Краснодарского края от 07.11.2017 N 846</w:t>
            <w:br/>
            <w:t>(ред. от 11.10.2023)</w:t>
            <w:br/>
            <w:t>"Об утвержд...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24.10.2023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4a0" w:noHBand="0" w:noVBand="1" w:firstColumn="1" w:lastRow="0" w:lastColumn="0" w:firstRow="1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Постановление главы администрации (губернатора) Краснодарского края от 07.11.2017 N 846</w:t>
            <w:br/>
            <w:t>(ред. от 11.10.2023)</w:t>
            <w:br/>
            <w:t>"Об утвержд...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Style w:val="ListLabel2"/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24.10.2023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89CF880298D2E6C3E10F0EE8115834BBF2AACFE277A6CEDE3089531BA8CD2859F9DAF7B9AC7044F11A10105147A17CD31AA99EF6F8836582781A1CCA56VAO" TargetMode="External"/><Relationship Id="rId3" Type="http://schemas.openxmlformats.org/officeDocument/2006/relationships/hyperlink" Target="consultantplus://offline/ref=89CF880298D2E6C3E10F0EE8115834BBF2AACFE277A8C5DF3189531BA8CD2859F9DAF7B9AC7044F11A10105147A17CD31AA99EF6F8836582781A1CCA56VAO" TargetMode="External"/><Relationship Id="rId4" Type="http://schemas.openxmlformats.org/officeDocument/2006/relationships/hyperlink" Target="consultantplus://offline/ref=89CF880298D2E6C3E10F0EE8115834BBF2AACFE274A1C5DA3D8E531BA8CD2859F9DAF7B9AC7044F11A10105147A17CD31AA99EF6F8836582781A1CCA56VAO" TargetMode="External"/><Relationship Id="rId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file:///home/OGVKK.RU/ia.o.maksimenko/&#1047;&#1072;&#1075;&#1088;&#1091;&#1079;&#1082;&#1080;/&#1055;&#1088;&#1072;&#1074;&#1080;&#1083;&#1072;&#1084;&#1080;%20&#1086;&#1089;&#1091;&#1097;&#1077;&#1089;&#1090;" TargetMode="External"/><Relationship Id="rId8" Type="http://schemas.openxmlformats.org/officeDocument/2006/relationships/hyperlink" Target="file:///home/OGVKK.RU/ia.o.maksimenko/&#1047;&#1072;&#1075;&#1088;&#1091;&#1079;&#1082;&#1080;/%7B&#1050;&#1086;&#1085;&#1089;&#1091;&#1083;&#1100;&#1090;&#1072;&#1085;" TargetMode="External"/><Relationship Id="rId9" Type="http://schemas.openxmlformats.org/officeDocument/2006/relationships/hyperlink" Target="consultantplus://offline/ref=89CF880298D2E6C3E10F0EE8115834BBF2AACFE274A4C7DB308D531BA8CD2859F9DAF7B9AC7044F11A10105145A17CD31AA99EF6F8836582781A1CCA56VAO" TargetMode="External"/><Relationship Id="rId10" Type="http://schemas.openxmlformats.org/officeDocument/2006/relationships/hyperlink" Target="consultantplus://offline/ref=89CF880298D2E6C3E10F0EE8115834BBF2AACFE277A8C5DF3189531BA8CD2859F9DAF7B9AC7044F11A10105046A17CD31AA99EF6F8836582781A1CCA56VAO" TargetMode="External"/><Relationship Id="rId11" Type="http://schemas.openxmlformats.org/officeDocument/2006/relationships/hyperlink" Target="consultantplus://offline/ref=89CF880298D2E6C3E10F0EE8115834BBF2AACFE274A1C5DA3D8E531BA8CD2859F9DAF7B9AC7044F11A10105144A17CD31AA99EF6F8836582781A1CCA56VAO" TargetMode="External"/><Relationship Id="rId12" Type="http://schemas.openxmlformats.org/officeDocument/2006/relationships/hyperlink" Target="consultantplus://offline/ref=89CF880298D2E6C3E10F0EE8115834BBF2AACFE277A8C5DF3189531BA8CD2859F9DAF7B9AC7044F11A10105044A17CD31AA99EF6F8836582781A1CCA56VAO" TargetMode="External"/><Relationship Id="rId13" Type="http://schemas.openxmlformats.org/officeDocument/2006/relationships/hyperlink" Target="consultantplus://offline/ref=89CF880298D2E6C3E10F0EE8115834BBF2AACFE274A1C5DA3D8E531BA8CD2859F9DAF7B9AC7044F11A10105145A17CD31AA99EF6F8836582781A1CCA56VAO" TargetMode="External"/><Relationship Id="rId1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5" Type="http://schemas.openxmlformats.org/officeDocument/2006/relationships/hyperlink" Target="consultantplus://offline/ref=89CF880298D2E6C3E10F0EE8115834BBF2AACFE277A6CEDE3089531BA8CD2859F9DAF7B9AC7044F11A10105145A17CD31AA99EF6F8836582781A1CCA56VAO" TargetMode="External"/><Relationship Id="rId16" Type="http://schemas.openxmlformats.org/officeDocument/2006/relationships/hyperlink" Target="consultantplus://offline/ref=89CF880298D2E6C3E10F0EE8115834BBF2AACFE277A8C5DF3189531BA8CD2859F9DAF7B9AC7044F11A1010504AA17CD31AA99EF6F8836582781A1CCA56VAO" TargetMode="External"/><Relationship Id="rId17" Type="http://schemas.openxmlformats.org/officeDocument/2006/relationships/hyperlink" Target="consultantplus://offline/ref=89CF880298D2E6C3E10F0EE8115834BBF2AACFE274A1C5DA3D8E531BA8CD2859F9DAF7B9AC7044F11A1010514AA17CD31AA99EF6F8836582781A1CCA56VAO" TargetMode="External"/><Relationship Id="rId1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1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0" Type="http://schemas.openxmlformats.org/officeDocument/2006/relationships/hyperlink" Target="file:///home/OGVKK.RU/ia.o.maksimenko/&#1047;&#1072;&#1075;&#1088;&#1091;&#1079;&#1082;&#1080;/&#1055;&#1088;&#1072;&#1074;&#1080;&#1083;&#1072;&#1084;&#1080;%20&#1086;&#1089;&#1091;&#1097;&#1077;&#1089;&#1090;" TargetMode="External"/><Relationship Id="rId21" Type="http://schemas.openxmlformats.org/officeDocument/2006/relationships/hyperlink" Target="file:///home/OGVKK.RU/ia.o.maksimenko/&#1047;&#1072;&#1075;&#1088;&#1091;&#1079;&#1082;&#1080;/%7B&#1050;&#1086;&#1085;&#1089;&#1091;&#1083;&#1100;&#1090;&#1072;&#1085;" TargetMode="External"/><Relationship Id="rId22" Type="http://schemas.openxmlformats.org/officeDocument/2006/relationships/hyperlink" Target="consultantplus://offline/ref=89CF880298D2E6C3E10F0EE8115834BBF2AACFE277A8C5DF3189531BA8CD2859F9DAF7B9AC7044F11A10105343A17CD31AA99EF6F8836582781A1CCA56VAO" TargetMode="External"/><Relationship Id="rId23" Type="http://schemas.openxmlformats.org/officeDocument/2006/relationships/hyperlink" Target="consultantplus://offline/ref=89CF880298D2E6C3E10F0EE8115834BBF2AACFE274A1C5DA3D8E531BA8CD2859F9DAF7B9AC7044F11A1010514BA17CD31AA99EF6F8836582781A1CCA56VAO" TargetMode="External"/><Relationship Id="rId2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2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0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1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2" Type="http://schemas.openxmlformats.org/officeDocument/2006/relationships/hyperlink" Target="file:///home/OGVKK.RU/ia.o.maksimenko/&#1047;&#1072;&#1075;&#1088;&#1091;&#1079;&#1082;&#1080;/(&#1074;&#1084;&#1077;" TargetMode="External"/><Relationship Id="rId3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6" Type="http://schemas.openxmlformats.org/officeDocument/2006/relationships/hyperlink" Target="consultantplus://offline/ref=89CF880298D2E6C3E10F10E507346BB1F4A890EA76A4CC8D64D8554CF79D2E0CB99AF1ECEF3449F11A1B440006FF25805AE292F4E29F648056V5O" TargetMode="External"/><Relationship Id="rId3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38" Type="http://schemas.openxmlformats.org/officeDocument/2006/relationships/hyperlink" Target="consultantplus://offline/ref=89CF880298D2E6C3E10F10E507346BB1F4A891E675A6CC8D64D8554CF79D2E0CB99AF1ECEF3449F11B1B440006FF25805AE292F4E29F648056V5O" TargetMode="External"/><Relationship Id="rId3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0" Type="http://schemas.openxmlformats.org/officeDocument/2006/relationships/hyperlink" Target="file:///home/OGVKK.RU/ia.o.maksimenko/&#1047;&#1072;&#1075;&#1088;&#1091;&#1079;&#1082;&#1080;/&#1056;" TargetMode="External"/><Relationship Id="rId41" Type="http://schemas.openxmlformats.org/officeDocument/2006/relationships/hyperlink" Target="consultantplus://offline/ref=89CF880298D2E6C3E10F0EE8115834BBF2AACFE277A8C5DF3189531BA8CD2859F9DAF7B9AC7044F11A10105341A17CD31AA99EF6F8836582781A1CCA56VAO" TargetMode="External"/><Relationship Id="rId4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48" Type="http://schemas.openxmlformats.org/officeDocument/2006/relationships/hyperlink" Target="consultantplus://offline/ref=89CF880298D2E6C3E10F10E507346BB1F6A094EC7FA8CC8D64D8554CF79D2E0CB99AF1ECEF3449F0121B440006FF25805AE292F4E29F648056V5O" TargetMode="External"/><Relationship Id="rId49" Type="http://schemas.openxmlformats.org/officeDocument/2006/relationships/hyperlink" Target="consultantplus://offline/ref=89CF880298D2E6C3E10F0EE8115834BBF2AACFE277A6CEDE3089531BA8CD2859F9DAF7B9AC7044F11A1010514AA17CD31AA99EF6F8836582781A1CCA56VAO" TargetMode="External"/><Relationship Id="rId50" Type="http://schemas.openxmlformats.org/officeDocument/2006/relationships/hyperlink" Target="consultantplus://offline/ref=89CF880298D2E6C3E10F10E507346BB1F4A998E67EA8CC8D64D8554CF79D2E0CAB9AA9E0ED3057F11A0E1251405AV9O" TargetMode="External"/><Relationship Id="rId51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5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6" Type="http://schemas.openxmlformats.org/officeDocument/2006/relationships/hyperlink" Target="consultantplus://offline/ref=89CF880298D2E6C3E10F0EE8115834BBF2AACFE277A6CEDE3089531BA8CD2859F9DAF7B9AC7044F11A10105042A17CD31AA99EF6F8836582781A1CCA56VAO" TargetMode="External"/><Relationship Id="rId5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5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0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1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5" Type="http://schemas.openxmlformats.org/officeDocument/2006/relationships/hyperlink" Target="consultantplus://offline/ref=89CF880298D2E6C3E10F0EE8115834BBF2AACFE277A6CEDE3089531BA8CD2859F9DAF7B9AC7044F11A10105043A17CD31AA99EF6F8836582781A1CCA56VAO" TargetMode="External"/><Relationship Id="rId66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7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8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69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0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1" Type="http://schemas.openxmlformats.org/officeDocument/2006/relationships/hyperlink" Target="file:///home/OGVKK.RU/ia.o.maksimenko/&#1047;&#1072;&#1075;&#1088;&#1091;&#1079;&#1082;&#1080;/(&#1074;&#1084;&#1077;" TargetMode="External"/><Relationship Id="rId72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3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4" Type="http://schemas.openxmlformats.org/officeDocument/2006/relationships/hyperlink" Target="file:///home/OGVKK.RU/ia.o.maksimenko/&#1047;&#1072;&#1075;&#1088;&#1091;&#1079;&#1082;&#1080;/%7B&#1050;&#1086;&#1085;&#1089;&#1091;&#1083;&#1100;&#1090;&#1072;&#1085;&#1090;&#1055;&#1083;&#1102;&#1089;%7D" TargetMode="External"/><Relationship Id="rId75" Type="http://schemas.openxmlformats.org/officeDocument/2006/relationships/hyperlink" Target="consultantplus://offline/ref=89CF880298D2E6C3E10F0EE8115834BBF2AACFE277A8C5DF3189531BA8CD2859F9DAF7B9AC7044F11A10105345A17CD31AA99EF6F8836582781A1CCA56VAO" TargetMode="External"/><Relationship Id="rId76" Type="http://schemas.openxmlformats.org/officeDocument/2006/relationships/hyperlink" Target="file:///home/OGVKK.RU/ia.o.maksimenko/&#1047;&#1072;&#1075;&#1088;&#1091;&#1079;&#1082;&#1080;/&#1055;&#1088;&#1072;&#1074;&#1080;&#1083;&#1072;&#1084;&#1080;%20&#1086;&#1089;&#1091;&#1097;&#1077;&#1089;&#1090;" TargetMode="External"/><Relationship Id="rId77" Type="http://schemas.openxmlformats.org/officeDocument/2006/relationships/hyperlink" Target="file:///home/OGVKK.RU/ia.o.maksimenko/&#1047;&#1072;&#1075;&#1088;&#1091;&#1079;&#1082;&#1080;/%7B&#1050;&#1086;&#1085;&#1089;&#1091;&#1083;&#1100;&#1090;&#1072;&#1085;" TargetMode="External"/><Relationship Id="rId78" Type="http://schemas.openxmlformats.org/officeDocument/2006/relationships/hyperlink" Target="consultantplus://offline/ref=89CF880298D2E6C3E10F0EE8115834BBF2AACFE274A1C5DA3D8E531BA8CD2859F9DAF7B9AC7044F11A10105042A17CD31AA99EF6F8836582781A1CCA56VAO" TargetMode="External"/><Relationship Id="rId79" Type="http://schemas.openxmlformats.org/officeDocument/2006/relationships/hyperlink" Target="file:///home/OGVKK.RU/ia.o.maksimenko/&#1047;&#1072;&#1075;&#1088;&#1091;&#1079;&#1082;&#1080;/%7B&#1050;&#1086;&#1085;&#1089;&#1091;&#1083;&#1100;&#1090;&#1072;&#1085;" TargetMode="External"/><Relationship Id="rId80" Type="http://schemas.openxmlformats.org/officeDocument/2006/relationships/hyperlink" Target="consultantplus://offline/ref=89CF880298D2E6C3E10F0EE8115834BBF2AACFE274A1C5DA3D8E531BA8CD2859F9DAF7B9AC7044F11A10105042A17CD31AA99EF6F8836582781A1CCA56VAO" TargetMode="External"/><Relationship Id="rId81" Type="http://schemas.openxmlformats.org/officeDocument/2006/relationships/header" Target="header1.xml"/><Relationship Id="rId82" Type="http://schemas.openxmlformats.org/officeDocument/2006/relationships/header" Target="header2.xml"/><Relationship Id="rId83" Type="http://schemas.openxmlformats.org/officeDocument/2006/relationships/header" Target="header3.xml"/><Relationship Id="rId84" Type="http://schemas.openxmlformats.org/officeDocument/2006/relationships/footer" Target="footer1.xml"/><Relationship Id="rId85" Type="http://schemas.openxmlformats.org/officeDocument/2006/relationships/footer" Target="footer2.xml"/><Relationship Id="rId86" Type="http://schemas.openxmlformats.org/officeDocument/2006/relationships/footer" Target="footer3.xml"/><Relationship Id="rId87" Type="http://schemas.openxmlformats.org/officeDocument/2006/relationships/fontTable" Target="fontTable.xml"/><Relationship Id="rId88" Type="http://schemas.openxmlformats.org/officeDocument/2006/relationships/settings" Target="settings.xml"/><Relationship Id="rId8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LibreOffice/24.2.6.2$Linux_X86_64 LibreOffice_project/420$Build-2</Application>
  <AppVersion>15.0000</AppVersion>
  <Pages>8</Pages>
  <Words>3068</Words>
  <Characters>24035</Characters>
  <CharactersWithSpaces>26953</CharactersWithSpaces>
  <Paragraphs>150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2023-10-24T14:21:00Z</dcterms:created>
  <dc:creator/>
  <dc:description/>
  <dc:language>ru-RU</dc:language>
  <cp:lastModifiedBy>Дедов Игорь Владимирович</cp:lastModifiedBy>
  <dcterms:modified xsi:type="dcterms:W3CDTF">2023-10-27T09:35:00Z</dcterms:modified>
  <cp:revision>3</cp:revision>
  <dc:subject/>
  <dc:title>Постановление главы администрации (губернатора) Краснодарского края от 07.11.2017 N 846
(ред. от 11.10.2023)
"Об утверждении Порядка межведомственной координации органов исполнительной власти Краснодарского края при разработке проекта государственно-частного партнерства, рассмотрении предложения о реализации проекта государственно-частного партнерства, принятии решения о реализации проекта государственно-частного партнерства, осуществлении контроля исполнения и мониторинга реализации соглашений о государств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