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11 ноября 2006 г. N 672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СОГЛАШЕНИЯ В ОТНОШЕНИИ ОБЪЕКТОВ ТРУБОПРОВОДНОГО ТРАНСПОРТА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3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1. Утвердить прилагаемое примерное концессионное соглашение в отношении объектов трубопроводного транспорта.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4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Концессионное соглашение в отношении конкретных объектов трубопроводного транспорта заключается в соответствии с примерным концессионным соглашением,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11 ноября 2006 г. N 672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</w:t>
            </w:r>
            <w:hyperlink r:id="rId6">
              <w:r>
                <w:rPr>
                  <w:rStyle w:val="ListLabel1"/>
                  <w:color w:val="0000FF"/>
                  <w:sz w:val="24"/>
                </w:rPr>
                <w:t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РФ от 20.01.2015 N 27)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объектов трубопроводного транспорта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                    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(место заключения) 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 дальнейшем   Концедентом, с   одной   стороны,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(договору о совместной деятельности) два или более юридических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конкурсной комиссии о результатах проведения конкурса,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решением Концедента о заключении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без проведения 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 20___ г. N ______ заключили настоящее Соглашение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" w:name="P90"/>
      <w:bookmarkEnd w:id="1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имущество, состав и описание которого приведены     в</w:t>
      </w:r>
    </w:p>
    <w:p>
      <w:pPr>
        <w:pStyle w:val="ConsPlusNonformat"/>
        <w:jc w:val="both"/>
        <w:rPr>
          <w:sz w:val="18"/>
        </w:rPr>
      </w:pPr>
      <w:hyperlink w:anchor="P114">
        <w:r>
          <w:rPr>
            <w:rStyle w:val="ListLabel2"/>
            <w:color w:val="0000FF"/>
            <w:sz w:val="18"/>
          </w:rPr>
          <w:t>разделе    II</w:t>
        </w:r>
      </w:hyperlink>
      <w:r>
        <w:rPr>
          <w:sz w:val="18"/>
        </w:rPr>
        <w:t xml:space="preserve"> настоящего   Соглашения (далее - объект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(принадлежит или будет принадлежать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деятельность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(по обеспечению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транспортировки продукции от пунктов ее приемки до пункта сдачи,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обеспечению технологического хранения или перевалки (передачи)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другой вид транспорта, по эксплуатации объектов трубопроводного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транспорта; иные виды деятельности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 использованием     объекта  Соглашения, а Концедент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 Концессионеру   на   срок, установленный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права владения и пользования объектом Соглашения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114"/>
      <w:bookmarkEnd w:id="2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(Подлежит включению в текст Соглашения 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принадлежит Концеденту на   праве собственности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документов,    удостоверяющих 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объект Соглашения, составляют приложение N _______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 гарантирует,    что  объект Соглашения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свободным    от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3" w:name="P142"/>
      <w:bookmarkEnd w:id="3"/>
      <w:r>
        <w:rPr>
          <w:sz w:val="18"/>
        </w:rPr>
        <w:t xml:space="preserve">    </w:t>
      </w:r>
      <w:r>
        <w:rPr>
          <w:sz w:val="18"/>
        </w:rPr>
        <w:t>4. (Подлежит включению в текст Соглашения 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    положение     предусмотрено     решением 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заключении настоящего Соглашения.)  Концедент обязуется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входящего в состав объекта Соглашения,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 календарных дней с даты подписания настоящего Соглашения.</w:t>
      </w:r>
    </w:p>
    <w:p>
      <w:pPr>
        <w:pStyle w:val="ConsPlusNonformat"/>
        <w:jc w:val="both"/>
        <w:rPr>
          <w:sz w:val="18"/>
        </w:rPr>
      </w:pPr>
      <w:bookmarkStart w:id="4" w:name="P153"/>
      <w:bookmarkEnd w:id="4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о составе имущества, техническом состоянии,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сроке службы,  начальной, остаточной и восстановительной стоимости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передаваемого  объекта   и    подписываемому Сторонами (приложение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входящего в состав объекта Соглашения или в состав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после принятия объекта Концессионером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 одной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нарушением   этой   Стороной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42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N ____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Соглашения, одновременно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со дня государственной регистрации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   Концессионера.    Обязанность   Концедента   по  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 в состав   иного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этого    имущества  Концессионером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53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(Подлежит    включению в 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Выявленное при передаче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   показателей    объекта   Соглашения,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 имущества,    входящих 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установленным    в 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 безвозмездном устранении выявленных недостатков, либо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изменения условий настоящего Соглашения, либо для его расторжения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(Подлежит включению в текст Соглашения 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Концедент    обязан 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во    временное   владение и  пользование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осуществления Концессионером деятельности, указанной в пункте</w:t>
      </w:r>
    </w:p>
    <w:p>
      <w:pPr>
        <w:pStyle w:val="ConsPlusNonformat"/>
        <w:jc w:val="both"/>
        <w:rPr>
          <w:sz w:val="18"/>
        </w:rPr>
      </w:pPr>
      <w:hyperlink w:anchor="P90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 имущества   и   его   описание,  в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показатели, приведены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 гарантирует,  что он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права владения   и пользования    которым  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 имущество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собственности Концедента в отношении каждого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имущества либо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  право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 Концессионеру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владения и пользования Концессионером иным имуществом, 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срок     ограничения прав собственности Концедента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 Концессионера  на владение и пользование входящими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 иного  имущества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регистрации  в порядке, предусмотренном </w:t>
      </w:r>
      <w:hyperlink w:anchor="P275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85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 или   случайного повреждения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 по 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Состав    объекта     Соглашения (включая перечень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имущества, входящих в состав объекта Соглашения), 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5" w:name="P275"/>
      <w:bookmarkEnd w:id="5"/>
      <w:r>
        <w:rPr>
          <w:sz w:val="18"/>
        </w:rPr>
        <w:t xml:space="preserve">    </w:t>
      </w:r>
      <w:r>
        <w:rPr>
          <w:sz w:val="18"/>
        </w:rPr>
        <w:t>8. Стороны  обязуются осуществить действия, необходимые 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регистрации   права    собственности Концедента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 Соглашения,   а  также   прав  Концессионера на владение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пользование объектом Соглашения, в том числе 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6" w:name="P285"/>
      <w:bookmarkEnd w:id="6"/>
      <w:r>
        <w:rPr>
          <w:sz w:val="18"/>
        </w:rPr>
        <w:t xml:space="preserve">    </w:t>
      </w:r>
      <w:r>
        <w:rPr>
          <w:sz w:val="18"/>
        </w:rPr>
        <w:t xml:space="preserve">9. Государственная регистрация прав, указанных  в   </w:t>
      </w:r>
      <w:hyperlink w:anchor="P142">
        <w:r>
          <w:rPr>
            <w:rStyle w:val="ListLabel2"/>
            <w:color w:val="0000FF"/>
            <w:sz w:val="18"/>
          </w:rPr>
          <w:t>пункте  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Риск 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  состав,    описание и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установлены  в  приложении N 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65">
        <w:r>
          <w:rPr>
            <w:rStyle w:val="ListLabel2"/>
            <w:color w:val="0000FF"/>
            <w:sz w:val="18"/>
          </w:rPr>
          <w:t>пункте 62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(Подлежит включению в текст Соглашения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 недвижимого    имущества,     входящие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69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(Подлежит включению в текст Соглашения в 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Концессионер    обязан   осуществить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отношении объектов иного имущества 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(модернизацию, замену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морально устаревшего и физически изношенного оборудования новым,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более 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характеристик и эксплуатационных свойств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76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Концессионер   вправе   привлекать к выполнению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(созданию, созданию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третьих   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(создания, создания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  документация  должна соответствовать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к объекту    Соглашения   в 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Концедент обязуется обеспечить Концессионеру  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в    том числе принять необходимые меры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 свободного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(Подлежит включению в текст Соглашения в 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   положение     предусмотрено     решением  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заключении   настоящего Соглашения.) Концедент обязан направлять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средства на финансирование расходов на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объемах и формах, указанных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(Подлежит   включению в текст Соглашения в случае, 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    положение    предусмотрено    решением   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  заключении настоящего Соглашения.) Концедент обязан направлять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средства на финансирование расходов на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(содержание,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 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 и в срок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При    обнаружении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требованиям,    установленным 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  технических регламентов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Российской    Федерации    Концессионер обязуется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 несоответствия    проектной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  настоящим Соглашением, в 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При    обнаружении    Концессионером независящих от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ввод   в эксплуатацию объекта Соглашения в сроки,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Соглашением,   и   (или)    использование (эксплуатацию)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Соглашения, Концессионер обязуется немедленно уведомить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об    указанных    обстоятельствах в целях согласования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дальнейших действий Сторон по исполнению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Концессионер     обязан     ввести    объект  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эксплуатацию  в порядке,   установленном 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Концессионер   обязан     приступить    к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 объекта  Соглашения в срок, указанный в </w:t>
      </w:r>
      <w:hyperlink w:anchor="P788">
        <w:r>
          <w:rPr>
            <w:rStyle w:val="ListLabel2"/>
            <w:color w:val="0000FF"/>
            <w:sz w:val="18"/>
          </w:rPr>
          <w:t>пункте 66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объемах и формах,  указанных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  обязан   обеспечить   сдачу  в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 Соглашения с 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в   приложении N ____ к настоящему Соглашению, в 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786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исполнении    Концессионером    своих     обязательств  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Концедент   обязуется   заключить с Концессионером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деятельности по настоящему Соглашению, в том числе земельный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участок, расположенный в пределах охранной зоны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трубопроводного транспорта в целях обеспечения безопасности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эксплуатации трубопроводов и иных объектов трубопроводного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транспорта,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  земельный  участок принадлежит Концеденту на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Описание 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 площадь,   описание границ,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  земельного кадастра, приведено   в приложениях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Арендная    плата    за       переданный земельный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 за 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 участка   заключается на срок, указанный в </w:t>
      </w:r>
      <w:hyperlink w:anchor="P761">
        <w:r>
          <w:rPr>
            <w:rStyle w:val="ListLabel2"/>
            <w:color w:val="0000FF"/>
            <w:sz w:val="18"/>
          </w:rPr>
          <w:t>пункте 61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в установленном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 порядке и вступает в силу с момента  данной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Государственная    регистрация    указанного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Концессионер не вправе передавать свои права по 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 другим лицам и сдавать земельный    участок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(аренды,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 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   отношении земельного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  на     земельном участке, находящемся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объекты недвижимого имущества, не входящие  в  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Соглашения,    предназначенные    для использования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 Концессионером    деятельности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вправе в целях обеспечения беспрепятственного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доступа   к   объекту    Соглашения, в том числе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срочного ремонта,  ликвидации возникших аварий и выполнения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терпящих   отлагательства   работ,    заключать с собственником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прилегающего  земельного участка соглашение на право ограниченного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использования необходимого для указанных целей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V. Владение, пользование и распоряжение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объектами 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  обязан   использовать   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объекта Соглашения или в состав иного имущества,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установленном    настоящим     Соглашением порядке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 указанной    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Концессионер    обязан поддерживать объект Соглашения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   состоянии, производить за свой счет     текущий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ремонт,     нести     расходы    на содержание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за  исключением случаев,    когда указанные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556">
        <w:r>
          <w:rPr>
            <w:rStyle w:val="ListLabel2"/>
            <w:color w:val="0000FF"/>
            <w:sz w:val="18"/>
          </w:rPr>
          <w:t>пунктом 39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7" w:name="P556"/>
      <w:bookmarkEnd w:id="7"/>
      <w:r>
        <w:rPr>
          <w:sz w:val="18"/>
        </w:rPr>
        <w:t xml:space="preserve">    </w:t>
      </w:r>
      <w:r>
        <w:rPr>
          <w:sz w:val="18"/>
        </w:rPr>
        <w:t>39.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Соглашения в исправном состоянии, его содержанию,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текущему 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Концессионер имеет право с согласия Концедента 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 Соглашения   в     пользование третьим лицам на срок,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 срока действия   настоящего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61">
        <w:r>
          <w:rPr>
            <w:rStyle w:val="ListLabel2"/>
            <w:color w:val="0000FF"/>
            <w:sz w:val="18"/>
          </w:rPr>
          <w:t>пункте      61</w:t>
        </w:r>
      </w:hyperlink>
      <w:r>
        <w:rPr>
          <w:sz w:val="18"/>
        </w:rPr>
        <w:t xml:space="preserve">    настоящего Соглашения,    при условии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обязательств,       предусмотренных  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Передача     Концессионером в залог или отчуждение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 деятельности   по  настоящему Соглашению,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Имущество, созданное или приобретенное Концессионером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 настоящего    Соглашения    и не являющееся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собственностью     Концессионера,    за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Концессионер 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8" w:name="P598"/>
      <w:bookmarkEnd w:id="8"/>
      <w:r>
        <w:rPr>
          <w:sz w:val="18"/>
        </w:rPr>
        <w:t xml:space="preserve">    </w:t>
      </w:r>
      <w:r>
        <w:rPr>
          <w:sz w:val="18"/>
        </w:rPr>
        <w:t>45. Концессионер   обязан    передать  Концеденту, а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 принять   объект Соглашения в срок, указанный в </w:t>
      </w:r>
      <w:hyperlink w:anchor="P795">
        <w:r>
          <w:rPr>
            <w:rStyle w:val="ListLabel2"/>
            <w:color w:val="0000FF"/>
            <w:sz w:val="18"/>
          </w:rPr>
          <w:t>пункте 67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  находиться в состоянии, указанном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Соглашению, быть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 указанной   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9" w:name="P605"/>
      <w:bookmarkEnd w:id="9"/>
      <w:r>
        <w:rPr>
          <w:sz w:val="18"/>
        </w:rPr>
        <w:t xml:space="preserve">    </w:t>
      </w:r>
      <w:r>
        <w:rPr>
          <w:sz w:val="18"/>
        </w:rPr>
        <w:t>46.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 Концедент   обязан   принять  иное имущество в срок, указанный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798">
        <w:r>
          <w:rPr>
            <w:rStyle w:val="ListLabel2"/>
            <w:color w:val="0000FF"/>
            <w:sz w:val="18"/>
          </w:rPr>
          <w:t>пункте   68</w:t>
        </w:r>
      </w:hyperlink>
      <w:r>
        <w:rPr>
          <w:sz w:val="18"/>
        </w:rPr>
        <w:t xml:space="preserve"> настоящего Соглашения,   и  в состоянии, указанном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_________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0" w:name="P611"/>
      <w:bookmarkEnd w:id="10"/>
      <w:r>
        <w:rPr>
          <w:sz w:val="18"/>
        </w:rPr>
        <w:t xml:space="preserve">    </w:t>
      </w:r>
      <w:r>
        <w:rPr>
          <w:sz w:val="18"/>
        </w:rPr>
        <w:t>47. Передача Концессионером Концеденту объектов, указанных   в</w:t>
      </w:r>
    </w:p>
    <w:p>
      <w:pPr>
        <w:pStyle w:val="ConsPlusNonformat"/>
        <w:jc w:val="both"/>
        <w:rPr>
          <w:sz w:val="18"/>
        </w:rPr>
      </w:pPr>
      <w:hyperlink w:anchor="P598">
        <w:r>
          <w:rPr>
            <w:rStyle w:val="ListLabel2"/>
            <w:color w:val="0000FF"/>
            <w:sz w:val="18"/>
          </w:rPr>
          <w:t>пункте    45</w:t>
        </w:r>
      </w:hyperlink>
      <w:r>
        <w:rPr>
          <w:sz w:val="18"/>
        </w:rPr>
        <w:t xml:space="preserve">    (в     </w:t>
      </w:r>
      <w:hyperlink w:anchor="P598">
        <w:r>
          <w:rPr>
            <w:rStyle w:val="ListLabel2"/>
            <w:color w:val="0000FF"/>
            <w:sz w:val="18"/>
          </w:rPr>
          <w:t>пунктах   45</w:t>
        </w:r>
      </w:hyperlink>
      <w:r>
        <w:rPr>
          <w:sz w:val="18"/>
        </w:rPr>
        <w:t xml:space="preserve">   и </w:t>
      </w:r>
      <w:hyperlink w:anchor="P605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_____________________, подписываемому 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48. Концессионер передает Концеденту документы, относящиеся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 объекту,    одновременно с передачей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Концедент      вправе     отказаться    от  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 с    момента    подписания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государственной регистрации прекращения    прав Концессионера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 Концессионера по передаче движимого  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 в  состав    иного    имущества, считается исполненной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момента подписания Сторонами 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11">
        <w:r>
          <w:rPr>
            <w:rStyle w:val="ListLabel2"/>
            <w:color w:val="0000FF"/>
            <w:sz w:val="18"/>
          </w:rPr>
          <w:t>пункте   47</w:t>
        </w:r>
      </w:hyperlink>
      <w:r>
        <w:rPr>
          <w:sz w:val="18"/>
        </w:rPr>
        <w:t xml:space="preserve">    настоящего Соглашения, обязанность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объектов,   указанных   в   </w:t>
      </w:r>
      <w:hyperlink w:anchor="P598">
        <w:r>
          <w:rPr>
            <w:rStyle w:val="ListLabel2"/>
            <w:color w:val="0000FF"/>
            <w:sz w:val="18"/>
          </w:rPr>
          <w:t>пункте 45</w:t>
        </w:r>
      </w:hyperlink>
      <w:r>
        <w:rPr>
          <w:sz w:val="18"/>
        </w:rPr>
        <w:t xml:space="preserve"> (в </w:t>
      </w:r>
      <w:hyperlink w:anchor="P598">
        <w:r>
          <w:rPr>
            <w:rStyle w:val="ListLabel2"/>
            <w:color w:val="0000FF"/>
            <w:sz w:val="18"/>
          </w:rPr>
          <w:t>пунктах 45</w:t>
        </w:r>
      </w:hyperlink>
      <w:r>
        <w:rPr>
          <w:sz w:val="18"/>
        </w:rPr>
        <w:t xml:space="preserve"> и </w:t>
      </w:r>
      <w:hyperlink w:anchor="P605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считается исполненной,   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 все    необходимые действия    по передаче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включая действия    по     государственной 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прав   Концессионера на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Уклонение    одной     из      Сторон    от 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  отказом  этой Стороны от исполнения ею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598">
        <w:r>
          <w:rPr>
            <w:rStyle w:val="ListLabel2"/>
            <w:color w:val="0000FF"/>
            <w:sz w:val="18"/>
          </w:rPr>
          <w:t>пунктом 45</w:t>
        </w:r>
      </w:hyperlink>
      <w:r>
        <w:rPr>
          <w:sz w:val="18"/>
        </w:rPr>
        <w:t xml:space="preserve"> (</w:t>
      </w:r>
      <w:hyperlink w:anchor="P598">
        <w:r>
          <w:rPr>
            <w:rStyle w:val="ListLabel2"/>
            <w:color w:val="0000FF"/>
            <w:sz w:val="18"/>
          </w:rPr>
          <w:t>пунктами 45</w:t>
        </w:r>
      </w:hyperlink>
      <w:r>
        <w:rPr>
          <w:sz w:val="18"/>
        </w:rPr>
        <w:t xml:space="preserve"> и </w:t>
      </w:r>
      <w:hyperlink w:anchor="P605">
        <w:r>
          <w:rPr>
            <w:rStyle w:val="ListLabel2"/>
            <w:color w:val="0000FF"/>
            <w:sz w:val="18"/>
          </w:rPr>
          <w:t>46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Прекращение 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 недвижимого    имущества,  входящими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 государственной   регистрации    в 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 Российской  Федерации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указанных     прав 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 обязуются    осуществить действия,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 регистрации     прекращения     указанных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в течение 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 Стороны  обязуются  осуществить 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(указать действия, осуществляемые соответственно Концессионером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1" w:name="P673"/>
      <w:bookmarkEnd w:id="11"/>
      <w:r>
        <w:rPr>
          <w:sz w:val="18"/>
        </w:rPr>
        <w:t xml:space="preserve">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По настоящему Соглашению Концессионер обязан на 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настоящим Соглашением, осуществлять 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Концессионер    обязан     осуществлять    связанную  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0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0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Соглашения,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законодательством Российской Федерации, включая: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требования к лицензированию 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требования    к   эксплуатации    объектов  трубопроводного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требования   к обеспечению    промышленной  и экологической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безопасности эксплуатации объектов трубопроводного 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требования    к   обеспечению    доступа   к услугам систем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трубопроводного 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требования    к    подсоединению,    подключению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трубопроводного транспорта к существующим системам трубопроводного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требования к защите и сохранению окружающей среды;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требования    к    передаче имущественных и   иных   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з) порядок   обеспечения ответственности по рискам, 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материальную ответственность, в том числе по рискам, связанным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обеспечением безопасности;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и) порядок осуществления контроля деятельности по эксплуатации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трубопроводного транспорта;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к) гарантии беспрепятственного доступа на объект  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  обеспечивающих надзор и контроль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  также   органов, осуществляющих государственный экологический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контроль;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л) требования    к     транспортно-эксплуатационному состоянию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(объекта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м) иные требования.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 до    окончания    срока,   указанного в </w:t>
      </w:r>
      <w:hyperlink w:anchor="P801">
        <w:r>
          <w:rPr>
            <w:rStyle w:val="ListLabel2"/>
            <w:color w:val="0000FF"/>
            <w:sz w:val="18"/>
          </w:rPr>
          <w:t>пункте 69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57. Помимо    деятельности,    указанной 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Концессионер   с  использованием  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Концессионер 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  осуществление деятельности, предусмотренной </w:t>
      </w:r>
      <w:hyperlink w:anchor="P90">
        <w:r>
          <w:rPr>
            <w:rStyle w:val="ListLabel2"/>
            <w:color w:val="0000FF"/>
            <w:sz w:val="18"/>
          </w:rPr>
          <w:t>пунктом 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 При этом Концессионер   несет   ответственность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59. Концессионер    обязан    предоставлять   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федеральными законами, 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  нормативными     правовыми  актами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случаях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порядке, указанных 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Условия    и     порядок компенсации Концедентом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связанных   с      предоставлением установленных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Концессионер    обязан   при   осуществлении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 в    </w:t>
      </w:r>
      <w:hyperlink w:anchor="P90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  настоящего Соглашения,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759"/>
      <w:bookmarkEnd w:id="12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61"/>
      <w:bookmarkEnd w:id="13"/>
      <w:r>
        <w:rPr>
          <w:sz w:val="18"/>
        </w:rPr>
        <w:t xml:space="preserve">    </w:t>
      </w:r>
      <w:r>
        <w:rPr>
          <w:sz w:val="18"/>
        </w:rPr>
        <w:t>61.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(срок указывается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4" w:name="P765"/>
      <w:bookmarkEnd w:id="14"/>
      <w:r>
        <w:rPr>
          <w:sz w:val="18"/>
        </w:rPr>
        <w:t xml:space="preserve">    </w:t>
      </w:r>
      <w:r>
        <w:rPr>
          <w:sz w:val="18"/>
        </w:rPr>
        <w:t>62.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 20__ г.</w:t>
      </w:r>
    </w:p>
    <w:p>
      <w:pPr>
        <w:pStyle w:val="ConsPlusNonformat"/>
        <w:jc w:val="both"/>
        <w:rPr>
          <w:sz w:val="18"/>
        </w:rPr>
      </w:pPr>
      <w:bookmarkStart w:id="15" w:name="P769"/>
      <w:bookmarkEnd w:id="15"/>
      <w:r>
        <w:rPr>
          <w:sz w:val="18"/>
        </w:rPr>
        <w:t xml:space="preserve">    </w:t>
      </w:r>
      <w:r>
        <w:rPr>
          <w:sz w:val="18"/>
        </w:rPr>
        <w:t>63.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- "__" _____ 20_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6" w:name="P776"/>
      <w:bookmarkEnd w:id="16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характеристик и эксплуатационных свойств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 20__ г.</w:t>
      </w:r>
    </w:p>
    <w:p>
      <w:pPr>
        <w:pStyle w:val="ConsPlusNonformat"/>
        <w:jc w:val="both"/>
        <w:rPr>
          <w:sz w:val="18"/>
        </w:rPr>
      </w:pPr>
      <w:bookmarkStart w:id="17" w:name="P786"/>
      <w:bookmarkEnd w:id="17"/>
      <w:r>
        <w:rPr>
          <w:sz w:val="18"/>
        </w:rPr>
        <w:t xml:space="preserve">    </w:t>
      </w:r>
      <w:r>
        <w:rPr>
          <w:sz w:val="18"/>
        </w:rPr>
        <w:t>65.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8" w:name="P788"/>
      <w:bookmarkEnd w:id="18"/>
      <w:r>
        <w:rPr>
          <w:sz w:val="18"/>
        </w:rPr>
        <w:t xml:space="preserve">    </w:t>
      </w:r>
      <w:r>
        <w:rPr>
          <w:sz w:val="18"/>
        </w:rPr>
        <w:t>66. Срок использования (эксплуатации) Концессионером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 20_ г. по "__" ______ 20_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 использования   Концессионером принадлежащих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прав на результаты интеллектуальной деятельности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  договором,    указанным в </w:t>
      </w:r>
      <w:hyperlink w:anchor="P855">
        <w:r>
          <w:rPr>
            <w:rStyle w:val="ListLabel2"/>
            <w:color w:val="0000FF"/>
            <w:sz w:val="18"/>
          </w:rPr>
          <w:t>пункте 75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19" w:name="P795"/>
      <w:bookmarkEnd w:id="19"/>
      <w:r>
        <w:rPr>
          <w:sz w:val="18"/>
        </w:rPr>
        <w:t xml:space="preserve">    </w:t>
      </w:r>
      <w:r>
        <w:rPr>
          <w:sz w:val="18"/>
        </w:rPr>
        <w:t>67.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798"/>
      <w:bookmarkEnd w:id="20"/>
      <w:r>
        <w:rPr>
          <w:sz w:val="18"/>
        </w:rPr>
        <w:t xml:space="preserve">    </w:t>
      </w:r>
      <w:r>
        <w:rPr>
          <w:sz w:val="18"/>
        </w:rPr>
        <w:t>68. Срок передачи Концессионером Концеденту иного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01"/>
      <w:bookmarkEnd w:id="21"/>
      <w:r>
        <w:rPr>
          <w:sz w:val="18"/>
        </w:rPr>
        <w:t xml:space="preserve">    </w:t>
      </w:r>
      <w:r>
        <w:rPr>
          <w:sz w:val="18"/>
        </w:rPr>
        <w:t>69. Срок 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70.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сумма платежей, перечисляемая периодически или единовременно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соответствующий бюджет; установленная доля продукции, доходов,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деятельности по настоящему Соглашению; передача Концеденту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Концессионера, - указать одну из форм либо сочетание различных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71. Концессионер    обязан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 в срок 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 вносится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2" w:name="P838"/>
      <w:bookmarkEnd w:id="22"/>
      <w:r>
        <w:rPr>
          <w:sz w:val="18"/>
        </w:rPr>
        <w:t xml:space="preserve">    </w:t>
      </w:r>
      <w:r>
        <w:rPr>
          <w:sz w:val="18"/>
        </w:rPr>
        <w:t>73. Концеденту  принадлежат исключительные права на 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интеллектуальной      деятельности,  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  Концедента   на   указанные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 деятельности     осуществляется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Концессионеру    принадлежат   исключительные   права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 результаты  интеллектуальной деятельности,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3" w:name="P855"/>
      <w:bookmarkEnd w:id="23"/>
      <w:r>
        <w:rPr>
          <w:sz w:val="18"/>
        </w:rPr>
        <w:t xml:space="preserve">    </w:t>
      </w:r>
      <w:r>
        <w:rPr>
          <w:sz w:val="18"/>
        </w:rPr>
        <w:t>75. В   целях      исполнения Концессионером обязательств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 о    передаче на безвозмездной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результатами       интеллектуальной  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38">
        <w:r>
          <w:rPr>
            <w:rStyle w:val="ListLabel2"/>
            <w:color w:val="0000FF"/>
            <w:sz w:val="18"/>
          </w:rPr>
          <w:t>пунктом 73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 законодательством Российской Федерации на срок, указанный   в</w:t>
      </w:r>
    </w:p>
    <w:p>
      <w:pPr>
        <w:pStyle w:val="ConsPlusNonformat"/>
        <w:jc w:val="both"/>
        <w:rPr>
          <w:sz w:val="18"/>
        </w:rPr>
      </w:pPr>
      <w:hyperlink w:anchor="P761">
        <w:r>
          <w:rPr>
            <w:rStyle w:val="ListLabel2"/>
            <w:color w:val="0000FF"/>
            <w:sz w:val="18"/>
          </w:rPr>
          <w:t>пункте 61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 договора    о   передаче    на безвозмездной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прав пользования    результатами  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38">
        <w:r>
          <w:rPr>
            <w:rStyle w:val="ListLabel2"/>
            <w:color w:val="0000FF"/>
            <w:sz w:val="18"/>
          </w:rPr>
          <w:t>пунктом 73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77. Права    и    обязанности    Концедента  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им органами   в 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 Федерации,    законодательством субъектов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 Концедент   уведомляет Концессионера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осуществлять от   его 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 Соглашению,   в разумный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органами возложенных на них полномочий   по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Концедент     осуществляет   контроль    за 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 настоящего    Соглашения, в 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 по осуществлению деятельности, указанной 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  обязательств    по  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 объекта    Соглашения   в соответствии с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настоящим    Соглашением,    сроков  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5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Концессионер     обязан   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 органов  Концедента, осуществляющим контроль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Концессионером    условий  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  доступ на    объект    Соглашения, а также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Концедент   имеет   право   запрашивать    у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 Порядок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Концедент   не   вправе   вмешиваться   в  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характера (приложение N ___________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При обнаружении Концедентом в ходе осуществления 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деятельностью   Концессионера   нарушений, 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  повлиять   на   соблюдение 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 Концедент     обязан    сообщить   об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 календарных дней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Стороны обязаны в течение _________ календарных дней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наступления сроков    исполнения    обязательств,   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 настоящего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Стороны обязаны своевременно предоставлять    друг  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необходимую для исполнения 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и незамедлительно уведомлять 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событий, способных повлиять на 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За 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настоящему     Соглашению  Стороны    несут 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4" w:name="P926"/>
      <w:bookmarkEnd w:id="24"/>
      <w:r>
        <w:rPr>
          <w:sz w:val="18"/>
        </w:rPr>
        <w:t xml:space="preserve">    </w:t>
      </w:r>
      <w:r>
        <w:rPr>
          <w:sz w:val="18"/>
        </w:rPr>
        <w:t>87. Концессионер несет ответственность перед Концедентом 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нарушение требований,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   требований     технических регламентов,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иных    обязательных   требований к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5" w:name="P934"/>
      <w:bookmarkEnd w:id="25"/>
      <w:r>
        <w:rPr>
          <w:sz w:val="18"/>
        </w:rPr>
        <w:t xml:space="preserve">    </w:t>
      </w:r>
      <w:r>
        <w:rPr>
          <w:sz w:val="18"/>
        </w:rPr>
        <w:t xml:space="preserve">88. В случае нарушения    требований, указанных в </w:t>
      </w:r>
      <w:hyperlink w:anchor="P926">
        <w:r>
          <w:rPr>
            <w:rStyle w:val="ListLabel2"/>
            <w:color w:val="0000FF"/>
            <w:sz w:val="18"/>
          </w:rPr>
          <w:t>пункте    87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 направить Концессионеру в письменной форме требование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безвозмездно устранить обнаруженное нарушение с указанием  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   и   (или) документа, требования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нарушены. При   этом    срок для   устранения нарушения составляет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89. Концедент вправе потребовать от Концессионера  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Концеденту    убытков,  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   требований,  указанных в  </w:t>
      </w:r>
      <w:hyperlink w:anchor="P926">
        <w:r>
          <w:rPr>
            <w:rStyle w:val="ListLabel2"/>
            <w:color w:val="0000FF"/>
            <w:sz w:val="18"/>
          </w:rPr>
          <w:t>пункте 87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если эти нарушения не были устранены Концессионером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 определенный    Концедентом   в  требовании об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предусмотренном </w:t>
      </w:r>
      <w:hyperlink w:anchor="P934">
        <w:r>
          <w:rPr>
            <w:rStyle w:val="ListLabel2"/>
            <w:color w:val="0000FF"/>
            <w:sz w:val="18"/>
          </w:rPr>
          <w:t>пунктом 88</w:t>
        </w:r>
      </w:hyperlink>
      <w:r>
        <w:rPr>
          <w:sz w:val="18"/>
        </w:rPr>
        <w:t xml:space="preserve"> настоящего Соглашения,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90. Концессионер  несет перед Концедентом ответственность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течение 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Концедент имеет право на возмещение убытков, возникших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неисполнения    или    ненадлежащего  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имеет право на возмещение убытков, возникших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неисполнения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настоящему Соглашению, указанных в пунктах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 указанных    убытков    производится  в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Концессионер обязан уплатить Концеденту в 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или   ненадлежащего   исполнения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 настоящего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том   числе   в 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</w:t>
      </w:r>
      <w:hyperlink w:anchor="P75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том   числе   в   случае нарушения сроков исполнения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в размере 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Концессионер   обязан 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том числе по страхованию риска утраты (гибели) или   повреждения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в следующих формах: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(указываются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Сторона    вправе   не   приступать   к   исполнению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 по    настоящему Соглашению или приостановить 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 Стороной    своих  обязанностей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Сторона,   не     исполнившая или исполнившая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обязательства   по    настоящему Соглашению,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 предусмотренную законодательством 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 обязательств    по   настоящему Соглашению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вследствие   наступления   обстоятельств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Сторона,     нарушившая условия настоящего Соглашения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в письменной форме уведомить другую Сторону о  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обстоятельств не позднее 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их    наступления   и    представить    необходимые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письменно    уведомить    другую   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Стороны     обязаны предпринять все разумные    меры 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последствий, причиненных     наступлением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  силы,   послуживших препятствием к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исполнению обязательств  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  устранения этих последствий предпринять в   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 меры,     направленные     на обеспечение надлежащего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Концессионером деятельности, указанной в  </w:t>
      </w:r>
      <w:hyperlink w:anchor="P90">
        <w:r>
          <w:rPr>
            <w:rStyle w:val="ListLabel2"/>
            <w:color w:val="0000FF"/>
            <w:sz w:val="18"/>
          </w:rPr>
          <w:t>пункте 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Соглашения: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Настоящее Соглашение может быть изменено    по   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 Изменение    настоящего     Соглашения осуществляется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Основанием    для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существенное изменение обстоятельств, из которых 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 заключении    настоящего   Соглашения,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обеспечения 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 по     предоставленным   им потребителям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федеральными законами, законами 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 нормативными    правовыми    актами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в том числе по льготам по оплате товаров, работ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В    настоящее  Соглашение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 в    случае    установления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законодательством   субъекта    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  правовыми   актами органов местного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ухудшающих положение Концессионера таким образом, что он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  нормы   были   установлены путем внесения изменений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регламент,    иной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регулирующий отношения   по     охране недр, окружающей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среды, здоровья    граждан,    и    Концессионер при осуществлении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указанной    в  </w:t>
      </w:r>
      <w:hyperlink w:anchor="P90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предоставляет потребителям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   ценам  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Условия настоящего Соглашения, определенные на 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  если   в   течение срока действия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 Федерации,     нормативными правовыми актами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самоуправления устанавливаются      нормы, 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  Концессионера    таким образом, что он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лишается    того, на что    был    вправе рассчитывать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В     целях    внесения    изменений в условия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одна     из Сторон    направляет     другой  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другая Сторона в течение 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указанного   предложения рассматривает 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о согласии или об    отказе     внести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Настоящее Соглашение может быть изменено по   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 из   Сторон по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7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лицам свои права и обязанности по настоящему Соглашению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  ввода   в эксплуатацию объекта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Настоящее Соглашение может быть расторгнуто досрочно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  решения   суда по требованию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 нарушения    другой   Стороной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  изменения обстоятельств,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 исходили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К    существенным    нарушениям Концессионером  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нарушение     установленных   настоящим Соглашением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  Соглашения,    порядка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неисполнение    или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73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прекращение    или    приостановление 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неисполнение или ненадлежащее   исполнение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числе несоответствие их качества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неисполнение    или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К 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относится   неисполнение или ненадлежащее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обязательств, установленных пунктами 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Все споры  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по настоящему 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В 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  Сторона,    заявляющая о существовании спора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по настоящему Соглашению,   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 претензию,   ответ на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в течение ______ календарных дней с даты ее 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Сторонами, разрешаются в соответствии  с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Настоящее    Соглашение,    за 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 и коммерческую   тайну,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(наименование официального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сайта 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Сторона,    изменившая    свое   местонахождение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обязана сообщить об этом другой Стороне в течение 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данного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экземплярах, имеющих равную юридическую силу,   из  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 экземпляров для Концедента и ______________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Все приложения и дополнительные соглашения к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как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 частью.    Указанные   приложения и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Концедент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  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  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       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От Концедента                       От Концессионера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a6499e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04B85362BED6F886A49E1B364835FD5EA8A04813FB0B2C89B3DF173A68251BB008330DCA8C06DA6D9901AEE0C6EA9AE5457E04A2E0F03CBb3XEH" TargetMode="External"/><Relationship Id="rId3" Type="http://schemas.openxmlformats.org/officeDocument/2006/relationships/hyperlink" Target="consultantplus://offline/ref=504B85362BED6F886A49E1B364835FD5EF8E06813BB4B2C89B3DF173A68251BB008330DCA8C06CA4DA901AEE0C6EA9AE5457E04A2E0F03CBb3XEH" TargetMode="External"/><Relationship Id="rId4" Type="http://schemas.openxmlformats.org/officeDocument/2006/relationships/hyperlink" Target="consultantplus://offline/ref=504B85362BED6F886A49E1B364835FD5EA8A04813FB0B2C89B3DF173A68251BB008330DCA8C06DA6DB901AEE0C6EA9AE5457E04A2E0F03CBb3XEH" TargetMode="External"/><Relationship Id="rId5" Type="http://schemas.openxmlformats.org/officeDocument/2006/relationships/hyperlink" Target="consultantplus://offline/ref=504B85362BED6F886A49E1B364835FD5EA8A04813FB0B2C89B3DF173A68251BB008330DCA8C06DA6DA901AEE0C6EA9AE5457E04A2E0F03CBb3XEH" TargetMode="External"/><Relationship Id="rId6" Type="http://schemas.openxmlformats.org/officeDocument/2006/relationships/hyperlink" Target="consultantplus://offline/ref=504B85362BED6F886A49E1B364835FD5EA8A04813FB0B2C89B3DF173A68251BB008330DCA8C06DA6DD901AEE0C6EA9AE5457E04A2E0F03CBb3XEH" TargetMode="External"/><Relationship Id="rId7" Type="http://schemas.openxmlformats.org/officeDocument/2006/relationships/hyperlink" Target="consultantplus://offline/ref=504B85362BED6F886A49E1B364835FD5EF8C08833BB1B2C89B3DF173A68251BB128368D0A9C373A4D8854CBF4Ab3X8H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48</Pages>
  <Words>3419</Words>
  <Characters>29597</Characters>
  <CharactersWithSpaces>37013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2023-01-13T07:23:00Z</dcterms:created>
  <dc:creator>Смирнова Кристина</dc:creator>
  <dc:description/>
  <dc:language>ru-RU</dc:language>
  <cp:lastModifiedBy>Смирнова Кристина</cp:lastModifiedBy>
  <dcterms:modified xsi:type="dcterms:W3CDTF">2023-01-13T07:23:00Z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